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37251" w14:textId="77777777" w:rsidR="00002531" w:rsidRDefault="00002531" w:rsidP="00592B22">
      <w:pPr>
        <w:widowControl w:val="0"/>
        <w:spacing w:after="200"/>
        <w:jc w:val="both"/>
        <w:rPr>
          <w:rFonts w:asciiTheme="minorHAnsi" w:hAnsiTheme="minorHAnsi" w:cs="Arial"/>
          <w:sz w:val="24"/>
          <w:szCs w:val="24"/>
        </w:rPr>
      </w:pPr>
      <w:bookmarkStart w:id="0" w:name="_Toc441580791"/>
    </w:p>
    <w:p w14:paraId="34392C05" w14:textId="77777777" w:rsidR="00002531" w:rsidRDefault="00002531" w:rsidP="00002531"/>
    <w:p w14:paraId="105A7BE2" w14:textId="77777777" w:rsidR="00002531" w:rsidRDefault="00002531" w:rsidP="00002531"/>
    <w:p w14:paraId="37C9A235" w14:textId="0662B6B6" w:rsidR="00002531" w:rsidRDefault="0063712E" w:rsidP="0063712E">
      <w:pPr>
        <w:jc w:val="center"/>
      </w:pPr>
      <w:r>
        <w:rPr>
          <w:noProof/>
          <w:sz w:val="24"/>
          <w:szCs w:val="24"/>
        </w:rPr>
        <w:drawing>
          <wp:inline distT="0" distB="0" distL="0" distR="0" wp14:anchorId="4FCFCFA6" wp14:editId="56293853">
            <wp:extent cx="3113076" cy="1869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9598" cy="1885367"/>
                    </a:xfrm>
                    <a:prstGeom prst="rect">
                      <a:avLst/>
                    </a:prstGeom>
                    <a:noFill/>
                    <a:ln>
                      <a:noFill/>
                    </a:ln>
                  </pic:spPr>
                </pic:pic>
              </a:graphicData>
            </a:graphic>
          </wp:inline>
        </w:drawing>
      </w:r>
    </w:p>
    <w:p w14:paraId="4864EA7D" w14:textId="1F476706" w:rsidR="00862646" w:rsidRDefault="00002531" w:rsidP="0063712E">
      <w:pPr>
        <w:jc w:val="center"/>
        <w:rPr>
          <w:sz w:val="24"/>
          <w:szCs w:val="24"/>
        </w:rPr>
      </w:pPr>
      <w:r w:rsidRPr="00FC632E">
        <w:rPr>
          <w:sz w:val="24"/>
          <w:szCs w:val="24"/>
        </w:rPr>
        <w:fldChar w:fldCharType="begin"/>
      </w:r>
      <w:r w:rsidRPr="00FC632E">
        <w:rPr>
          <w:sz w:val="24"/>
          <w:szCs w:val="24"/>
        </w:rPr>
        <w:instrText xml:space="preserve"> INCLUDEPICTURE "https://www.platinbilisim.com.tr/Assets/images/logo.png" \* MERGEFORMATINET </w:instrText>
      </w:r>
      <w:r w:rsidRPr="00FC632E">
        <w:rPr>
          <w:sz w:val="24"/>
          <w:szCs w:val="24"/>
        </w:rPr>
        <w:fldChar w:fldCharType="end"/>
      </w:r>
    </w:p>
    <w:p w14:paraId="488EDCB4" w14:textId="77777777" w:rsidR="00862646" w:rsidRDefault="00862646" w:rsidP="00862646">
      <w:pPr>
        <w:jc w:val="center"/>
        <w:rPr>
          <w:rFonts w:cs="Arial"/>
          <w:b/>
          <w:sz w:val="36"/>
          <w:szCs w:val="36"/>
        </w:rPr>
      </w:pPr>
    </w:p>
    <w:p w14:paraId="39C50D4A" w14:textId="00BE82FF" w:rsidR="00002531" w:rsidRDefault="00862646" w:rsidP="00002531">
      <w:pPr>
        <w:pStyle w:val="GvdeMetni"/>
        <w:jc w:val="center"/>
        <w:rPr>
          <w:rFonts w:cs="Arial"/>
          <w:b/>
          <w:sz w:val="44"/>
          <w:szCs w:val="44"/>
        </w:rPr>
      </w:pPr>
      <w:r>
        <w:rPr>
          <w:rFonts w:cs="Arial"/>
          <w:b/>
          <w:sz w:val="44"/>
          <w:szCs w:val="44"/>
        </w:rPr>
        <w:t>BİLGİ G</w:t>
      </w:r>
      <w:r w:rsidR="00412D08">
        <w:rPr>
          <w:rFonts w:cs="Arial"/>
          <w:b/>
          <w:sz w:val="44"/>
          <w:szCs w:val="44"/>
        </w:rPr>
        <w:t>Ü</w:t>
      </w:r>
      <w:r>
        <w:rPr>
          <w:rFonts w:cs="Arial"/>
          <w:b/>
          <w:sz w:val="44"/>
          <w:szCs w:val="44"/>
        </w:rPr>
        <w:t>VENLİĞİ POLİTİKASI</w:t>
      </w:r>
    </w:p>
    <w:p w14:paraId="4C5D595C" w14:textId="77777777" w:rsidR="00862646" w:rsidRPr="00396F42" w:rsidRDefault="00862646" w:rsidP="00002531">
      <w:pPr>
        <w:pStyle w:val="GvdeMetni"/>
        <w:jc w:val="center"/>
        <w:rPr>
          <w:rFonts w:cs="Arial"/>
          <w:b/>
          <w:sz w:val="44"/>
          <w:szCs w:val="44"/>
        </w:rPr>
      </w:pPr>
    </w:p>
    <w:p w14:paraId="579BAD64" w14:textId="77777777" w:rsidR="00002531" w:rsidRDefault="00002531" w:rsidP="00002531">
      <w:pPr>
        <w:pStyle w:val="GvdeMetni"/>
        <w:rPr>
          <w:bCs/>
          <w:color w:val="00336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402"/>
      </w:tblGrid>
      <w:tr w:rsidR="00002531" w:rsidRPr="005103C1" w14:paraId="59E66E26" w14:textId="77777777" w:rsidTr="00384E81">
        <w:trPr>
          <w:trHeight w:val="673"/>
          <w:jc w:val="center"/>
        </w:trPr>
        <w:tc>
          <w:tcPr>
            <w:tcW w:w="3258" w:type="dxa"/>
            <w:vAlign w:val="center"/>
          </w:tcPr>
          <w:p w14:paraId="0A57C98C" w14:textId="77777777" w:rsidR="00002531" w:rsidRPr="005103C1" w:rsidRDefault="00002531" w:rsidP="00384E81">
            <w:pPr>
              <w:ind w:left="180"/>
              <w:rPr>
                <w:rFonts w:cs="Arial"/>
                <w:spacing w:val="-24"/>
                <w:sz w:val="32"/>
                <w:szCs w:val="32"/>
              </w:rPr>
            </w:pPr>
            <w:r w:rsidRPr="005103C1">
              <w:rPr>
                <w:rFonts w:cs="Arial"/>
                <w:sz w:val="32"/>
                <w:szCs w:val="32"/>
              </w:rPr>
              <w:t>DOKÜMAN NO</w:t>
            </w:r>
          </w:p>
        </w:tc>
        <w:tc>
          <w:tcPr>
            <w:tcW w:w="3402" w:type="dxa"/>
            <w:vAlign w:val="center"/>
          </w:tcPr>
          <w:p w14:paraId="64DBA8C5" w14:textId="71B7D5E8" w:rsidR="00002531" w:rsidRPr="005103C1" w:rsidRDefault="00B601DE" w:rsidP="00384E81">
            <w:pPr>
              <w:ind w:left="180"/>
              <w:rPr>
                <w:rFonts w:cs="Arial"/>
                <w:spacing w:val="-24"/>
                <w:sz w:val="32"/>
                <w:szCs w:val="32"/>
              </w:rPr>
            </w:pPr>
            <w:r>
              <w:rPr>
                <w:rFonts w:cs="Arial"/>
                <w:sz w:val="32"/>
                <w:szCs w:val="32"/>
              </w:rPr>
              <w:t>PO.BG.01</w:t>
            </w:r>
          </w:p>
        </w:tc>
      </w:tr>
      <w:tr w:rsidR="00002531" w:rsidRPr="005103C1" w14:paraId="5C02B2F4" w14:textId="77777777" w:rsidTr="00384E81">
        <w:trPr>
          <w:trHeight w:val="640"/>
          <w:jc w:val="center"/>
        </w:trPr>
        <w:tc>
          <w:tcPr>
            <w:tcW w:w="3258" w:type="dxa"/>
            <w:vAlign w:val="center"/>
          </w:tcPr>
          <w:p w14:paraId="781C86D0" w14:textId="77777777" w:rsidR="00002531" w:rsidRPr="005103C1" w:rsidRDefault="00002531" w:rsidP="00384E81">
            <w:pPr>
              <w:ind w:left="180"/>
              <w:rPr>
                <w:rFonts w:cs="Arial"/>
                <w:spacing w:val="-24"/>
                <w:sz w:val="32"/>
                <w:szCs w:val="32"/>
              </w:rPr>
            </w:pPr>
            <w:r w:rsidRPr="005103C1">
              <w:rPr>
                <w:rFonts w:cs="Arial"/>
                <w:sz w:val="32"/>
                <w:szCs w:val="32"/>
              </w:rPr>
              <w:t>REVİZYON NO</w:t>
            </w:r>
          </w:p>
        </w:tc>
        <w:tc>
          <w:tcPr>
            <w:tcW w:w="3402" w:type="dxa"/>
            <w:vAlign w:val="center"/>
          </w:tcPr>
          <w:p w14:paraId="796CBFB0" w14:textId="78CA876F" w:rsidR="00002531" w:rsidRPr="005103C1" w:rsidRDefault="00002531" w:rsidP="00384E81">
            <w:pPr>
              <w:ind w:left="180"/>
              <w:rPr>
                <w:rFonts w:cs="Arial"/>
                <w:spacing w:val="-24"/>
                <w:sz w:val="32"/>
                <w:szCs w:val="32"/>
              </w:rPr>
            </w:pPr>
            <w:r w:rsidRPr="005103C1">
              <w:rPr>
                <w:rFonts w:cs="Arial"/>
                <w:spacing w:val="-24"/>
                <w:sz w:val="32"/>
                <w:szCs w:val="32"/>
              </w:rPr>
              <w:t>0</w:t>
            </w:r>
            <w:r w:rsidR="00D7152C">
              <w:rPr>
                <w:rFonts w:cs="Arial"/>
                <w:spacing w:val="-24"/>
                <w:sz w:val="32"/>
                <w:szCs w:val="32"/>
              </w:rPr>
              <w:t>4</w:t>
            </w:r>
          </w:p>
        </w:tc>
      </w:tr>
      <w:tr w:rsidR="00002531" w:rsidRPr="005103C1" w14:paraId="773DE98B" w14:textId="77777777" w:rsidTr="00384E81">
        <w:trPr>
          <w:trHeight w:val="640"/>
          <w:jc w:val="center"/>
        </w:trPr>
        <w:tc>
          <w:tcPr>
            <w:tcW w:w="3258" w:type="dxa"/>
            <w:vAlign w:val="center"/>
          </w:tcPr>
          <w:p w14:paraId="6E9829C2" w14:textId="77777777" w:rsidR="00002531" w:rsidRPr="005103C1" w:rsidRDefault="00002531" w:rsidP="00384E81">
            <w:pPr>
              <w:ind w:left="180"/>
              <w:rPr>
                <w:rFonts w:cs="Arial"/>
                <w:spacing w:val="-24"/>
                <w:sz w:val="32"/>
                <w:szCs w:val="32"/>
              </w:rPr>
            </w:pPr>
            <w:r w:rsidRPr="005103C1">
              <w:rPr>
                <w:rFonts w:cs="Arial"/>
                <w:sz w:val="32"/>
                <w:szCs w:val="32"/>
              </w:rPr>
              <w:t>YAYIN TARİHİ</w:t>
            </w:r>
          </w:p>
        </w:tc>
        <w:tc>
          <w:tcPr>
            <w:tcW w:w="3402" w:type="dxa"/>
            <w:vAlign w:val="center"/>
          </w:tcPr>
          <w:p w14:paraId="5E86DFA0" w14:textId="58EE89D7" w:rsidR="00002531" w:rsidRPr="005103C1" w:rsidRDefault="00B066F3" w:rsidP="00384E81">
            <w:pPr>
              <w:ind w:left="180"/>
              <w:rPr>
                <w:rFonts w:cs="Arial"/>
                <w:spacing w:val="-24"/>
                <w:sz w:val="32"/>
                <w:szCs w:val="32"/>
              </w:rPr>
            </w:pPr>
            <w:r>
              <w:rPr>
                <w:rFonts w:cs="Arial"/>
                <w:spacing w:val="-24"/>
                <w:sz w:val="32"/>
                <w:szCs w:val="32"/>
              </w:rPr>
              <w:t>10</w:t>
            </w:r>
            <w:r w:rsidR="00E015D1">
              <w:rPr>
                <w:rFonts w:cs="Arial"/>
                <w:spacing w:val="-24"/>
                <w:sz w:val="32"/>
                <w:szCs w:val="32"/>
              </w:rPr>
              <w:t>.</w:t>
            </w:r>
            <w:r>
              <w:rPr>
                <w:rFonts w:cs="Arial"/>
                <w:spacing w:val="-24"/>
                <w:sz w:val="32"/>
                <w:szCs w:val="32"/>
              </w:rPr>
              <w:t>05</w:t>
            </w:r>
            <w:r w:rsidR="00002531" w:rsidRPr="000C7425">
              <w:rPr>
                <w:rFonts w:cs="Arial"/>
                <w:spacing w:val="-24"/>
                <w:sz w:val="32"/>
                <w:szCs w:val="32"/>
              </w:rPr>
              <w:t>.201</w:t>
            </w:r>
            <w:r w:rsidR="00002531">
              <w:rPr>
                <w:rFonts w:cs="Arial"/>
                <w:spacing w:val="-24"/>
                <w:sz w:val="32"/>
                <w:szCs w:val="32"/>
              </w:rPr>
              <w:t>8</w:t>
            </w:r>
          </w:p>
        </w:tc>
      </w:tr>
      <w:tr w:rsidR="00002531" w:rsidRPr="005103C1" w14:paraId="6DDBD873" w14:textId="77777777" w:rsidTr="00384E81">
        <w:trPr>
          <w:trHeight w:val="640"/>
          <w:jc w:val="center"/>
        </w:trPr>
        <w:tc>
          <w:tcPr>
            <w:tcW w:w="3258" w:type="dxa"/>
            <w:vAlign w:val="center"/>
          </w:tcPr>
          <w:p w14:paraId="1D357355" w14:textId="77777777" w:rsidR="00002531" w:rsidRPr="005103C1" w:rsidRDefault="00002531" w:rsidP="00384E81">
            <w:pPr>
              <w:ind w:left="180"/>
              <w:rPr>
                <w:rFonts w:cs="Arial"/>
                <w:sz w:val="32"/>
                <w:szCs w:val="32"/>
              </w:rPr>
            </w:pPr>
            <w:r>
              <w:rPr>
                <w:rFonts w:cs="Arial"/>
                <w:sz w:val="32"/>
                <w:szCs w:val="32"/>
              </w:rPr>
              <w:t>REVİZYON TARİHİ</w:t>
            </w:r>
          </w:p>
        </w:tc>
        <w:tc>
          <w:tcPr>
            <w:tcW w:w="3402" w:type="dxa"/>
            <w:vAlign w:val="center"/>
          </w:tcPr>
          <w:p w14:paraId="269644D8" w14:textId="68C3C25D" w:rsidR="00002531" w:rsidRPr="005103C1" w:rsidRDefault="00002531" w:rsidP="00384E81">
            <w:pPr>
              <w:rPr>
                <w:rFonts w:cs="Arial"/>
                <w:spacing w:val="-24"/>
                <w:sz w:val="32"/>
                <w:szCs w:val="32"/>
              </w:rPr>
            </w:pPr>
            <w:r>
              <w:rPr>
                <w:rFonts w:cs="Arial"/>
                <w:spacing w:val="-24"/>
                <w:sz w:val="32"/>
                <w:szCs w:val="32"/>
              </w:rPr>
              <w:t xml:space="preserve">   </w:t>
            </w:r>
            <w:r w:rsidR="00D7152C">
              <w:rPr>
                <w:rFonts w:cs="Arial"/>
                <w:spacing w:val="-24"/>
                <w:sz w:val="32"/>
                <w:szCs w:val="32"/>
              </w:rPr>
              <w:t>13</w:t>
            </w:r>
            <w:r>
              <w:rPr>
                <w:rFonts w:cs="Arial"/>
                <w:spacing w:val="-24"/>
                <w:sz w:val="32"/>
                <w:szCs w:val="32"/>
              </w:rPr>
              <w:t>.0</w:t>
            </w:r>
            <w:r w:rsidR="00D7152C">
              <w:rPr>
                <w:rFonts w:cs="Arial"/>
                <w:spacing w:val="-24"/>
                <w:sz w:val="32"/>
                <w:szCs w:val="32"/>
              </w:rPr>
              <w:t>3</w:t>
            </w:r>
            <w:r>
              <w:rPr>
                <w:rFonts w:cs="Arial"/>
                <w:spacing w:val="-24"/>
                <w:sz w:val="32"/>
                <w:szCs w:val="32"/>
              </w:rPr>
              <w:t>.202</w:t>
            </w:r>
            <w:r w:rsidR="00D7152C">
              <w:rPr>
                <w:rFonts w:cs="Arial"/>
                <w:spacing w:val="-24"/>
                <w:sz w:val="32"/>
                <w:szCs w:val="32"/>
              </w:rPr>
              <w:t>5</w:t>
            </w:r>
          </w:p>
        </w:tc>
      </w:tr>
    </w:tbl>
    <w:p w14:paraId="260BA6A5" w14:textId="77777777" w:rsidR="00002531" w:rsidRDefault="00002531" w:rsidP="00002531">
      <w:pPr>
        <w:pStyle w:val="GvdeMetni"/>
        <w:rPr>
          <w:bCs/>
          <w:color w:val="003366"/>
        </w:rPr>
      </w:pPr>
    </w:p>
    <w:p w14:paraId="2804CCF4" w14:textId="77777777" w:rsidR="00002531" w:rsidRDefault="00002531" w:rsidP="00002531"/>
    <w:p w14:paraId="5B376B48" w14:textId="77777777" w:rsidR="00002531" w:rsidRDefault="00002531" w:rsidP="00002531"/>
    <w:p w14:paraId="781B7D4C" w14:textId="77777777" w:rsidR="00002531" w:rsidRDefault="00002531" w:rsidP="00002531"/>
    <w:p w14:paraId="51A2CC23" w14:textId="77777777" w:rsidR="00002531" w:rsidRDefault="00002531" w:rsidP="00002531"/>
    <w:p w14:paraId="6D7E3A8C" w14:textId="77777777" w:rsidR="00002531" w:rsidRDefault="00002531" w:rsidP="00002531"/>
    <w:p w14:paraId="1E98F2EA" w14:textId="77777777" w:rsidR="00002531" w:rsidRDefault="00002531" w:rsidP="00002531"/>
    <w:p w14:paraId="6CABBDC4" w14:textId="77777777" w:rsidR="00002531" w:rsidRDefault="00002531" w:rsidP="00002531"/>
    <w:p w14:paraId="139C0257" w14:textId="77777777" w:rsidR="00002531" w:rsidRDefault="00002531" w:rsidP="00002531"/>
    <w:p w14:paraId="63127A14" w14:textId="77777777" w:rsidR="00002531" w:rsidRDefault="00002531" w:rsidP="00002531"/>
    <w:p w14:paraId="56E22D20" w14:textId="77777777" w:rsidR="00002531" w:rsidRDefault="00002531" w:rsidP="00002531"/>
    <w:p w14:paraId="3DEA18FD" w14:textId="4850223B" w:rsidR="00002531" w:rsidRDefault="00002531" w:rsidP="00002531"/>
    <w:p w14:paraId="453E0AD3" w14:textId="3D9EA2E9" w:rsidR="00002531" w:rsidRDefault="00002531" w:rsidP="00002531"/>
    <w:p w14:paraId="09DC8756" w14:textId="3DB7CA43" w:rsidR="00002531" w:rsidRDefault="00002531" w:rsidP="00002531"/>
    <w:p w14:paraId="4ED74521" w14:textId="1D6B6B76" w:rsidR="00002531" w:rsidRDefault="00002531" w:rsidP="00002531"/>
    <w:p w14:paraId="3D0649CF" w14:textId="77777777" w:rsidR="00862646" w:rsidRDefault="00862646" w:rsidP="00002531"/>
    <w:p w14:paraId="58CD7F1F" w14:textId="77777777" w:rsidR="00002531" w:rsidRDefault="00002531" w:rsidP="00002531"/>
    <w:p w14:paraId="5E92A09A" w14:textId="77777777" w:rsidR="00002531" w:rsidRDefault="00002531" w:rsidP="00002531"/>
    <w:p w14:paraId="3A2813B4" w14:textId="77777777" w:rsidR="00002531" w:rsidRDefault="00002531" w:rsidP="00002531"/>
    <w:p w14:paraId="2E88BF7A" w14:textId="77777777" w:rsidR="00002531" w:rsidRDefault="00002531" w:rsidP="00002531"/>
    <w:p w14:paraId="4F26720D" w14:textId="77777777" w:rsidR="00002531" w:rsidRDefault="00002531" w:rsidP="00002531"/>
    <w:p w14:paraId="7A2E305B" w14:textId="20E28BDD" w:rsidR="00592B22" w:rsidRDefault="008869E1" w:rsidP="00592B22">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r w:rsidRPr="00E350AB">
        <w:rPr>
          <w:rFonts w:asciiTheme="minorHAnsi" w:hAnsiTheme="minorHAnsi" w:cs="Arial"/>
          <w:sz w:val="24"/>
          <w:szCs w:val="24"/>
        </w:rPr>
        <w:lastRenderedPageBreak/>
        <w:t>AMAÇ</w:t>
      </w:r>
      <w:bookmarkEnd w:id="0"/>
    </w:p>
    <w:p w14:paraId="25D607BA" w14:textId="77DF4174" w:rsidR="00586E47" w:rsidRPr="00586E47" w:rsidRDefault="00586E47" w:rsidP="00586E47">
      <w:pPr>
        <w:tabs>
          <w:tab w:val="num" w:pos="-142"/>
        </w:tabs>
        <w:ind w:left="-142"/>
        <w:rPr>
          <w:rFonts w:asciiTheme="minorHAnsi" w:hAnsiTheme="minorHAnsi" w:cs="Arial"/>
          <w:sz w:val="22"/>
          <w:szCs w:val="24"/>
        </w:rPr>
      </w:pPr>
      <w:r w:rsidRPr="00586E47">
        <w:rPr>
          <w:rFonts w:asciiTheme="minorHAnsi" w:hAnsiTheme="minorHAnsi" w:cs="Arial"/>
          <w:sz w:val="22"/>
          <w:szCs w:val="24"/>
        </w:rPr>
        <w:t>Bu politika bilgi güvenliğini</w:t>
      </w:r>
      <w:r>
        <w:rPr>
          <w:rFonts w:asciiTheme="minorHAnsi" w:hAnsiTheme="minorHAnsi" w:cs="Arial"/>
          <w:sz w:val="22"/>
          <w:szCs w:val="24"/>
        </w:rPr>
        <w:t xml:space="preserve"> yönetim sisteminin</w:t>
      </w:r>
      <w:r w:rsidRPr="00586E47">
        <w:rPr>
          <w:rFonts w:asciiTheme="minorHAnsi" w:hAnsiTheme="minorHAnsi" w:cs="Arial"/>
          <w:sz w:val="22"/>
          <w:szCs w:val="24"/>
        </w:rPr>
        <w:t xml:space="preserve"> nasıl kurulacağını, yönetileceğini, ölçüleceğini ve raporlanacağını açıklar.</w:t>
      </w:r>
    </w:p>
    <w:p w14:paraId="1EF33ABF" w14:textId="77777777" w:rsidR="00586E47" w:rsidRPr="00586E47" w:rsidRDefault="00586E47" w:rsidP="00586E47">
      <w:pPr>
        <w:tabs>
          <w:tab w:val="num" w:pos="-142"/>
        </w:tabs>
        <w:ind w:left="-142"/>
        <w:rPr>
          <w:rFonts w:asciiTheme="minorHAnsi" w:hAnsiTheme="minorHAnsi" w:cs="Arial"/>
          <w:sz w:val="22"/>
          <w:szCs w:val="24"/>
        </w:rPr>
      </w:pPr>
    </w:p>
    <w:p w14:paraId="7421727F" w14:textId="45425C30" w:rsidR="00586E47" w:rsidRPr="00586E47" w:rsidRDefault="00586E47" w:rsidP="00586E47">
      <w:pPr>
        <w:tabs>
          <w:tab w:val="num" w:pos="-142"/>
        </w:tabs>
        <w:ind w:left="-142"/>
        <w:rPr>
          <w:rFonts w:asciiTheme="minorHAnsi" w:hAnsiTheme="minorHAnsi" w:cs="Arial"/>
          <w:sz w:val="22"/>
          <w:szCs w:val="24"/>
        </w:rPr>
      </w:pPr>
      <w:r w:rsidRPr="00586E47">
        <w:rPr>
          <w:rFonts w:asciiTheme="minorHAnsi" w:hAnsiTheme="minorHAnsi" w:cs="Arial"/>
          <w:sz w:val="22"/>
          <w:szCs w:val="24"/>
        </w:rPr>
        <w:t>Bilgi güvenliği yönetimi için izlenen uluslararası standart TS ISO/IEC 27001’d</w:t>
      </w:r>
      <w:r w:rsidR="00D7152C">
        <w:rPr>
          <w:rFonts w:asciiTheme="minorHAnsi" w:hAnsiTheme="minorHAnsi" w:cs="Arial"/>
          <w:sz w:val="22"/>
          <w:szCs w:val="24"/>
        </w:rPr>
        <w:t>ir</w:t>
      </w:r>
      <w:r w:rsidRPr="00586E47">
        <w:rPr>
          <w:rFonts w:asciiTheme="minorHAnsi" w:hAnsiTheme="minorHAnsi" w:cs="Arial"/>
          <w:sz w:val="22"/>
          <w:szCs w:val="24"/>
        </w:rPr>
        <w:t xml:space="preserve"> ve sistem dokümantasyonunda bundan böyle kısaca ISO/IEC</w:t>
      </w:r>
      <w:r w:rsidR="00D7152C">
        <w:rPr>
          <w:rFonts w:asciiTheme="minorHAnsi" w:hAnsiTheme="minorHAnsi" w:cs="Arial"/>
          <w:sz w:val="22"/>
          <w:szCs w:val="24"/>
        </w:rPr>
        <w:t xml:space="preserve"> </w:t>
      </w:r>
      <w:r w:rsidRPr="00586E47">
        <w:rPr>
          <w:rFonts w:asciiTheme="minorHAnsi" w:hAnsiTheme="minorHAnsi" w:cs="Arial"/>
          <w:sz w:val="22"/>
          <w:szCs w:val="24"/>
        </w:rPr>
        <w:t>27001 olarak adlandırılacaktır.</w:t>
      </w:r>
    </w:p>
    <w:p w14:paraId="42326C6B" w14:textId="77777777" w:rsidR="00586E47" w:rsidRPr="00586E47" w:rsidRDefault="00586E47" w:rsidP="00586E47">
      <w:pPr>
        <w:tabs>
          <w:tab w:val="num" w:pos="-142"/>
        </w:tabs>
        <w:ind w:left="-142"/>
        <w:rPr>
          <w:rFonts w:asciiTheme="minorHAnsi" w:hAnsiTheme="minorHAnsi" w:cs="Arial"/>
          <w:sz w:val="22"/>
          <w:szCs w:val="24"/>
        </w:rPr>
      </w:pPr>
    </w:p>
    <w:p w14:paraId="6B1A2512" w14:textId="375F9681" w:rsidR="00586E47" w:rsidRDefault="00D7152C" w:rsidP="00586E47">
      <w:pPr>
        <w:tabs>
          <w:tab w:val="num" w:pos="-142"/>
        </w:tabs>
        <w:ind w:left="-142"/>
        <w:rPr>
          <w:rFonts w:asciiTheme="minorHAnsi" w:hAnsiTheme="minorHAnsi" w:cs="Arial"/>
          <w:sz w:val="22"/>
          <w:szCs w:val="24"/>
        </w:rPr>
      </w:pPr>
      <w:r w:rsidRPr="00D7152C">
        <w:rPr>
          <w:rFonts w:asciiTheme="minorHAnsi" w:hAnsiTheme="minorHAnsi" w:cs="Arial"/>
          <w:sz w:val="22"/>
          <w:szCs w:val="24"/>
        </w:rPr>
        <w:t>Platin Bilişim Teknoloji Hizmetleri A.Ş. (bundan sonra “Platin Bilişim” olarak anılacaktır), ISO/IEC 27001 sertifikasına sahiptir. Bu sertifikasyon sayesinde, kurumun bilgi güvenliği yönetimi kapsamında yürüttüğü uygulamalar, bağımsız bir kuruluş tarafından doğrulanarak güvence altına alınmıştır.</w:t>
      </w:r>
    </w:p>
    <w:p w14:paraId="3174673E" w14:textId="77777777" w:rsidR="00D7152C" w:rsidRPr="00F1647F" w:rsidRDefault="00D7152C" w:rsidP="00586E47">
      <w:pPr>
        <w:tabs>
          <w:tab w:val="num" w:pos="-142"/>
        </w:tabs>
        <w:ind w:left="-142"/>
        <w:rPr>
          <w:rFonts w:asciiTheme="minorHAnsi" w:hAnsiTheme="minorHAnsi" w:cs="Arial"/>
          <w:sz w:val="22"/>
          <w:szCs w:val="24"/>
        </w:rPr>
      </w:pPr>
    </w:p>
    <w:p w14:paraId="41480FAB" w14:textId="2F596B30" w:rsidR="00B35A3E" w:rsidRPr="00C35BD5" w:rsidRDefault="008869E1" w:rsidP="00C35BD5">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1" w:name="_Toc441580792"/>
      <w:r w:rsidRPr="00E350AB">
        <w:rPr>
          <w:rFonts w:asciiTheme="minorHAnsi" w:hAnsiTheme="minorHAnsi" w:cs="Arial"/>
          <w:sz w:val="24"/>
          <w:szCs w:val="24"/>
        </w:rPr>
        <w:t>KAPSAM</w:t>
      </w:r>
      <w:bookmarkEnd w:id="1"/>
    </w:p>
    <w:p w14:paraId="49B334E5" w14:textId="59A98A31" w:rsidR="00586E47" w:rsidRPr="00586E47" w:rsidRDefault="00680313" w:rsidP="00586E47">
      <w:pPr>
        <w:tabs>
          <w:tab w:val="num" w:pos="-142"/>
        </w:tabs>
        <w:ind w:left="-142"/>
        <w:rPr>
          <w:rFonts w:asciiTheme="minorHAnsi" w:hAnsiTheme="minorHAnsi" w:cs="Arial"/>
          <w:sz w:val="22"/>
          <w:szCs w:val="24"/>
        </w:rPr>
      </w:pPr>
      <w:r>
        <w:rPr>
          <w:rFonts w:asciiTheme="minorHAnsi" w:hAnsiTheme="minorHAnsi" w:cs="Arial"/>
          <w:sz w:val="22"/>
          <w:szCs w:val="24"/>
        </w:rPr>
        <w:t>Platin Bilişim</w:t>
      </w:r>
      <w:r w:rsidR="00586E47" w:rsidRPr="00586E47">
        <w:rPr>
          <w:rFonts w:asciiTheme="minorHAnsi" w:hAnsiTheme="minorHAnsi" w:cs="Arial"/>
          <w:sz w:val="22"/>
          <w:szCs w:val="24"/>
        </w:rPr>
        <w:t xml:space="preserve"> bünyesinde kurulan ISO / IEC 27001 Bilgi Güvenliği Yönetim Siste</w:t>
      </w:r>
      <w:r w:rsidR="00586E47">
        <w:rPr>
          <w:rFonts w:asciiTheme="minorHAnsi" w:hAnsiTheme="minorHAnsi" w:cs="Arial"/>
          <w:sz w:val="22"/>
          <w:szCs w:val="24"/>
        </w:rPr>
        <w:t xml:space="preserve">minin kapsamı </w:t>
      </w:r>
      <w:r w:rsidR="00586E47" w:rsidRPr="009D3ED4">
        <w:rPr>
          <w:rFonts w:asciiTheme="minorHAnsi" w:hAnsiTheme="minorHAnsi" w:cs="Arial"/>
          <w:b/>
          <w:sz w:val="22"/>
          <w:szCs w:val="24"/>
        </w:rPr>
        <w:t>“</w:t>
      </w:r>
      <w:r w:rsidR="00BC42D5">
        <w:rPr>
          <w:rFonts w:asciiTheme="minorHAnsi" w:hAnsiTheme="minorHAnsi" w:cs="Arial"/>
          <w:b/>
          <w:sz w:val="22"/>
          <w:szCs w:val="24"/>
        </w:rPr>
        <w:t>PR.GN.04 Yönetim Faaliyetleri Prosedürü</w:t>
      </w:r>
      <w:r w:rsidR="00586E47" w:rsidRPr="009D3ED4">
        <w:rPr>
          <w:rFonts w:asciiTheme="minorHAnsi" w:hAnsiTheme="minorHAnsi" w:cs="Arial"/>
          <w:b/>
          <w:sz w:val="22"/>
          <w:szCs w:val="24"/>
        </w:rPr>
        <w:t>”</w:t>
      </w:r>
      <w:r w:rsidR="00586E47" w:rsidRPr="00586E47">
        <w:rPr>
          <w:rFonts w:asciiTheme="minorHAnsi" w:hAnsiTheme="minorHAnsi" w:cs="Arial"/>
          <w:sz w:val="22"/>
          <w:szCs w:val="24"/>
        </w:rPr>
        <w:t xml:space="preserve"> dok</w:t>
      </w:r>
      <w:r w:rsidR="00586E47">
        <w:rPr>
          <w:rFonts w:asciiTheme="minorHAnsi" w:hAnsiTheme="minorHAnsi" w:cs="Arial"/>
          <w:sz w:val="22"/>
          <w:szCs w:val="24"/>
        </w:rPr>
        <w:t xml:space="preserve">ümanı içerisinde detaylandırılmıştır. </w:t>
      </w:r>
    </w:p>
    <w:p w14:paraId="048DDB35" w14:textId="2C23DA01" w:rsidR="00B35A3E" w:rsidRDefault="00B35A3E" w:rsidP="00592B22">
      <w:pPr>
        <w:tabs>
          <w:tab w:val="num" w:pos="-142"/>
        </w:tabs>
        <w:ind w:hanging="567"/>
        <w:rPr>
          <w:rFonts w:asciiTheme="minorHAnsi" w:hAnsiTheme="minorHAnsi" w:cs="Arial"/>
          <w:sz w:val="22"/>
          <w:szCs w:val="24"/>
        </w:rPr>
      </w:pPr>
    </w:p>
    <w:p w14:paraId="650D08D7" w14:textId="4A8EBA1E" w:rsidR="00586E47" w:rsidRDefault="00586E47" w:rsidP="00592B22">
      <w:pPr>
        <w:tabs>
          <w:tab w:val="num" w:pos="-142"/>
        </w:tabs>
        <w:ind w:hanging="567"/>
        <w:rPr>
          <w:rFonts w:asciiTheme="minorHAnsi" w:hAnsiTheme="minorHAnsi" w:cs="Arial"/>
          <w:sz w:val="22"/>
          <w:szCs w:val="24"/>
        </w:rPr>
      </w:pPr>
      <w:r>
        <w:rPr>
          <w:rFonts w:asciiTheme="minorHAnsi" w:hAnsiTheme="minorHAnsi" w:cs="Arial"/>
          <w:sz w:val="22"/>
          <w:szCs w:val="24"/>
        </w:rPr>
        <w:tab/>
        <w:t>BGYS Politikası kapsam içerisinde kalan tüm sistem için oluşturulmuştur.</w:t>
      </w:r>
    </w:p>
    <w:p w14:paraId="50F0E584" w14:textId="77777777" w:rsidR="00586E47" w:rsidRDefault="00586E47" w:rsidP="00592B22">
      <w:pPr>
        <w:tabs>
          <w:tab w:val="num" w:pos="-142"/>
        </w:tabs>
        <w:ind w:hanging="567"/>
        <w:rPr>
          <w:rFonts w:asciiTheme="minorHAnsi" w:hAnsiTheme="minorHAnsi" w:cs="Arial"/>
          <w:sz w:val="22"/>
          <w:szCs w:val="24"/>
        </w:rPr>
      </w:pPr>
    </w:p>
    <w:p w14:paraId="36049A63" w14:textId="74E52D90" w:rsidR="00CF07CE" w:rsidRPr="00E350AB" w:rsidRDefault="00E35A78" w:rsidP="00E350AB">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2" w:name="_Toc441580793"/>
      <w:r>
        <w:rPr>
          <w:rFonts w:asciiTheme="minorHAnsi" w:hAnsiTheme="minorHAnsi" w:cs="Arial"/>
          <w:sz w:val="24"/>
          <w:szCs w:val="24"/>
        </w:rPr>
        <w:t>BİLGİ GÜVENLİĞİ GEREKSİNİMLERİ</w:t>
      </w:r>
      <w:bookmarkEnd w:id="2"/>
    </w:p>
    <w:p w14:paraId="1659ECC3" w14:textId="757B79E6" w:rsidR="00E35A78" w:rsidRPr="00E35A78" w:rsidRDefault="00E35A78" w:rsidP="00E35A78">
      <w:pPr>
        <w:tabs>
          <w:tab w:val="num" w:pos="-142"/>
        </w:tabs>
        <w:ind w:left="-142"/>
        <w:rPr>
          <w:rFonts w:asciiTheme="minorHAnsi" w:hAnsiTheme="minorHAnsi" w:cs="Arial"/>
          <w:sz w:val="22"/>
          <w:szCs w:val="24"/>
        </w:rPr>
      </w:pPr>
      <w:r w:rsidRPr="00E35A78">
        <w:rPr>
          <w:rFonts w:asciiTheme="minorHAnsi" w:hAnsiTheme="minorHAnsi" w:cs="Arial"/>
          <w:sz w:val="22"/>
          <w:szCs w:val="24"/>
        </w:rPr>
        <w:t>Bilgi güvenliği gereksinimlerinin iş fonksiyonlarıyla mutabakata varılması gereklidir, BG</w:t>
      </w:r>
      <w:r>
        <w:rPr>
          <w:rFonts w:asciiTheme="minorHAnsi" w:hAnsiTheme="minorHAnsi" w:cs="Arial"/>
          <w:sz w:val="22"/>
          <w:szCs w:val="24"/>
        </w:rPr>
        <w:t>YS bu şekilde bu gereksinimleri</w:t>
      </w:r>
      <w:r w:rsidRPr="00E35A78">
        <w:rPr>
          <w:rFonts w:asciiTheme="minorHAnsi" w:hAnsiTheme="minorHAnsi" w:cs="Arial"/>
          <w:sz w:val="22"/>
          <w:szCs w:val="24"/>
        </w:rPr>
        <w:t xml:space="preserve"> karşılayabilir. Kanun, yönetmelik ve kontrat gereksinimleri de belirlenip dokümante edilmeli ve planlama aşamasında girdi olarak kullanılmalıdır. Yeni veya değişmiş sistem ve servislerin bilgi güvenliği gereksinimleri tasarım ve planlama aşamasında belirlenmelidir.</w:t>
      </w:r>
    </w:p>
    <w:p w14:paraId="505602E7" w14:textId="77777777" w:rsidR="00E35A78" w:rsidRDefault="00E35A78" w:rsidP="00E35A78">
      <w:pPr>
        <w:tabs>
          <w:tab w:val="num" w:pos="-142"/>
        </w:tabs>
        <w:ind w:left="-142"/>
        <w:rPr>
          <w:rFonts w:asciiTheme="minorHAnsi" w:hAnsiTheme="minorHAnsi" w:cs="Arial"/>
          <w:sz w:val="22"/>
          <w:szCs w:val="24"/>
        </w:rPr>
      </w:pPr>
    </w:p>
    <w:p w14:paraId="12DCB92D" w14:textId="77777777" w:rsidR="00E35A78" w:rsidRPr="00E35A78" w:rsidRDefault="00E35A78" w:rsidP="00E35A78">
      <w:pPr>
        <w:tabs>
          <w:tab w:val="num" w:pos="-142"/>
        </w:tabs>
        <w:ind w:left="-142"/>
        <w:rPr>
          <w:rFonts w:asciiTheme="minorHAnsi" w:hAnsiTheme="minorHAnsi" w:cs="Arial"/>
          <w:sz w:val="22"/>
          <w:szCs w:val="24"/>
        </w:rPr>
      </w:pPr>
      <w:proofErr w:type="spellStart"/>
      <w:r w:rsidRPr="00E35A78">
        <w:rPr>
          <w:rFonts w:asciiTheme="minorHAnsi" w:hAnsiTheme="minorHAnsi" w:cs="Arial"/>
          <w:sz w:val="22"/>
          <w:szCs w:val="24"/>
        </w:rPr>
        <w:t>BGYS’nin</w:t>
      </w:r>
      <w:proofErr w:type="spellEnd"/>
      <w:r w:rsidRPr="00E35A78">
        <w:rPr>
          <w:rFonts w:asciiTheme="minorHAnsi" w:hAnsiTheme="minorHAnsi" w:cs="Arial"/>
          <w:sz w:val="22"/>
          <w:szCs w:val="24"/>
        </w:rPr>
        <w:t xml:space="preserve"> kontrollerinin iş ihtiyaçlarına göre belirlenmesi ve uygulanması, bu kontrollerin düzenli olarak tüm ilgili personele takım toplantıları gibi araçlarla duyurulması temel prensiplerdendir.</w:t>
      </w:r>
    </w:p>
    <w:p w14:paraId="0EBA3CED" w14:textId="77777777" w:rsidR="00E35A78" w:rsidRDefault="00E35A78" w:rsidP="00E35A78">
      <w:pPr>
        <w:tabs>
          <w:tab w:val="num" w:pos="-142"/>
        </w:tabs>
        <w:ind w:left="-142"/>
        <w:rPr>
          <w:rFonts w:asciiTheme="minorHAnsi" w:hAnsiTheme="minorHAnsi" w:cs="Arial"/>
          <w:sz w:val="22"/>
          <w:szCs w:val="24"/>
        </w:rPr>
      </w:pPr>
    </w:p>
    <w:p w14:paraId="7476DDB6" w14:textId="77777777" w:rsidR="00E35A78" w:rsidRPr="00E350AB" w:rsidRDefault="00E35A78" w:rsidP="00592B22">
      <w:pPr>
        <w:tabs>
          <w:tab w:val="num" w:pos="-142"/>
        </w:tabs>
        <w:ind w:hanging="567"/>
        <w:rPr>
          <w:rFonts w:asciiTheme="minorHAnsi" w:hAnsiTheme="minorHAnsi" w:cs="Arial"/>
          <w:sz w:val="22"/>
          <w:szCs w:val="24"/>
        </w:rPr>
      </w:pPr>
    </w:p>
    <w:p w14:paraId="0C8DEE2B" w14:textId="192D87A0" w:rsidR="000D3F5E" w:rsidRPr="000D3F5E" w:rsidRDefault="00E04667" w:rsidP="000D3F5E">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3" w:name="_Toc441580794"/>
      <w:r>
        <w:rPr>
          <w:rFonts w:asciiTheme="minorHAnsi" w:hAnsiTheme="minorHAnsi" w:cs="Arial"/>
          <w:sz w:val="24"/>
          <w:szCs w:val="24"/>
        </w:rPr>
        <w:t>YÖNETİMİ TAAHHÜDÜ</w:t>
      </w:r>
      <w:bookmarkEnd w:id="3"/>
    </w:p>
    <w:p w14:paraId="31E343BC" w14:textId="77777777" w:rsidR="00E04667" w:rsidRPr="00E04667" w:rsidRDefault="00E04667" w:rsidP="00E04667">
      <w:pPr>
        <w:tabs>
          <w:tab w:val="num" w:pos="-142"/>
        </w:tabs>
        <w:ind w:left="-142"/>
        <w:jc w:val="both"/>
        <w:rPr>
          <w:rFonts w:asciiTheme="minorHAnsi" w:hAnsiTheme="minorHAnsi" w:cs="Arial"/>
          <w:sz w:val="22"/>
          <w:szCs w:val="24"/>
        </w:rPr>
      </w:pPr>
      <w:r w:rsidRPr="00E04667">
        <w:rPr>
          <w:rFonts w:asciiTheme="minorHAnsi" w:hAnsiTheme="minorHAnsi" w:cs="Arial"/>
          <w:sz w:val="22"/>
          <w:szCs w:val="24"/>
        </w:rPr>
        <w:t>Kurum yönetimi olarak, “Kurum Bilgi Güvenliği Politikası” ‘</w:t>
      </w:r>
      <w:proofErr w:type="spellStart"/>
      <w:r w:rsidRPr="00E04667">
        <w:rPr>
          <w:rFonts w:asciiTheme="minorHAnsi" w:hAnsiTheme="minorHAnsi" w:cs="Arial"/>
          <w:sz w:val="22"/>
          <w:szCs w:val="24"/>
        </w:rPr>
        <w:t>nın</w:t>
      </w:r>
      <w:proofErr w:type="spellEnd"/>
      <w:r w:rsidRPr="00E04667">
        <w:rPr>
          <w:rFonts w:asciiTheme="minorHAnsi" w:hAnsiTheme="minorHAnsi" w:cs="Arial"/>
          <w:sz w:val="22"/>
          <w:szCs w:val="24"/>
        </w:rPr>
        <w:t xml:space="preserve"> uygulanmasının sağlanmasının ve kontrolünün yapılmasının, güvenlik ihlallerinde de gerekli yaptırımın icra edilmesinin yönetim tarafından desteklendiğini beyan ederim.</w:t>
      </w:r>
    </w:p>
    <w:p w14:paraId="78F6DF52" w14:textId="77777777" w:rsidR="005A0A4B" w:rsidRDefault="00E04667" w:rsidP="00E04667">
      <w:pPr>
        <w:tabs>
          <w:tab w:val="num" w:pos="-142"/>
        </w:tabs>
        <w:ind w:left="-142"/>
        <w:jc w:val="both"/>
        <w:rPr>
          <w:rFonts w:asciiTheme="minorHAnsi" w:hAnsiTheme="minorHAnsi" w:cs="Arial"/>
          <w:sz w:val="22"/>
          <w:szCs w:val="24"/>
        </w:rPr>
      </w:pP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p>
    <w:p w14:paraId="4C86467B" w14:textId="77777777" w:rsidR="005A0A4B" w:rsidRDefault="005A0A4B" w:rsidP="00E04667">
      <w:pPr>
        <w:tabs>
          <w:tab w:val="num" w:pos="-142"/>
        </w:tabs>
        <w:ind w:left="-142"/>
        <w:jc w:val="both"/>
        <w:rPr>
          <w:rFonts w:asciiTheme="minorHAnsi" w:hAnsiTheme="minorHAnsi" w:cs="Arial"/>
          <w:sz w:val="22"/>
          <w:szCs w:val="24"/>
        </w:rPr>
      </w:pPr>
    </w:p>
    <w:p w14:paraId="564ABE17" w14:textId="77777777" w:rsidR="005A0A4B" w:rsidRDefault="005A0A4B" w:rsidP="00E04667">
      <w:pPr>
        <w:tabs>
          <w:tab w:val="num" w:pos="-142"/>
        </w:tabs>
        <w:ind w:left="-142"/>
        <w:jc w:val="both"/>
        <w:rPr>
          <w:rFonts w:asciiTheme="minorHAnsi" w:hAnsiTheme="minorHAnsi" w:cs="Arial"/>
          <w:sz w:val="22"/>
          <w:szCs w:val="24"/>
        </w:rPr>
      </w:pPr>
    </w:p>
    <w:p w14:paraId="0112B6AE" w14:textId="32240BA5" w:rsidR="000D3F5E" w:rsidRDefault="005A0A4B" w:rsidP="005A0A4B">
      <w:pPr>
        <w:tabs>
          <w:tab w:val="num" w:pos="-142"/>
        </w:tabs>
        <w:ind w:left="-142"/>
        <w:jc w:val="right"/>
        <w:rPr>
          <w:rFonts w:asciiTheme="minorHAnsi" w:hAnsiTheme="minorHAnsi" w:cs="Arial"/>
          <w:sz w:val="22"/>
          <w:szCs w:val="24"/>
        </w:rPr>
      </w:pP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sidR="00E04667">
        <w:rPr>
          <w:rFonts w:asciiTheme="minorHAnsi" w:hAnsiTheme="minorHAnsi" w:cs="Arial"/>
          <w:sz w:val="22"/>
          <w:szCs w:val="24"/>
        </w:rPr>
        <w:t>Genel Müdür</w:t>
      </w:r>
    </w:p>
    <w:p w14:paraId="1864A77B" w14:textId="46D27C8C" w:rsidR="005A0A4B" w:rsidRDefault="00680313" w:rsidP="005A0A4B">
      <w:pPr>
        <w:tabs>
          <w:tab w:val="num" w:pos="-142"/>
        </w:tabs>
        <w:ind w:left="-142"/>
        <w:jc w:val="right"/>
        <w:rPr>
          <w:rFonts w:asciiTheme="minorHAnsi" w:hAnsiTheme="minorHAnsi" w:cs="Arial"/>
          <w:sz w:val="22"/>
          <w:szCs w:val="24"/>
        </w:rPr>
      </w:pPr>
      <w:r>
        <w:rPr>
          <w:rFonts w:asciiTheme="minorHAnsi" w:hAnsiTheme="minorHAnsi" w:cs="Arial"/>
          <w:sz w:val="22"/>
          <w:szCs w:val="24"/>
        </w:rPr>
        <w:t>Ayhan Bamyacı</w:t>
      </w:r>
    </w:p>
    <w:p w14:paraId="6879DDB7" w14:textId="77777777" w:rsidR="005A0A4B" w:rsidRDefault="005A0A4B" w:rsidP="00E04667">
      <w:pPr>
        <w:tabs>
          <w:tab w:val="num" w:pos="-142"/>
        </w:tabs>
        <w:ind w:left="-142"/>
        <w:jc w:val="both"/>
        <w:rPr>
          <w:rFonts w:asciiTheme="minorHAnsi" w:hAnsiTheme="minorHAnsi" w:cs="Arial"/>
          <w:sz w:val="22"/>
          <w:szCs w:val="24"/>
        </w:rPr>
      </w:pPr>
    </w:p>
    <w:p w14:paraId="3A9619C3" w14:textId="77777777" w:rsidR="005A0A4B" w:rsidRDefault="005A0A4B" w:rsidP="00E04667">
      <w:pPr>
        <w:tabs>
          <w:tab w:val="num" w:pos="-142"/>
        </w:tabs>
        <w:ind w:left="-142"/>
        <w:jc w:val="both"/>
        <w:rPr>
          <w:rFonts w:asciiTheme="minorHAnsi" w:hAnsiTheme="minorHAnsi" w:cs="Arial"/>
          <w:sz w:val="22"/>
          <w:szCs w:val="24"/>
        </w:rPr>
      </w:pPr>
    </w:p>
    <w:p w14:paraId="2B671480" w14:textId="77777777" w:rsidR="005A0A4B" w:rsidRDefault="005A0A4B" w:rsidP="00E04667">
      <w:pPr>
        <w:tabs>
          <w:tab w:val="num" w:pos="-142"/>
        </w:tabs>
        <w:ind w:left="-142"/>
        <w:jc w:val="both"/>
        <w:rPr>
          <w:rFonts w:asciiTheme="minorHAnsi" w:hAnsiTheme="minorHAnsi" w:cs="Arial"/>
          <w:sz w:val="22"/>
          <w:szCs w:val="24"/>
        </w:rPr>
      </w:pPr>
    </w:p>
    <w:p w14:paraId="2C8A30FE" w14:textId="77777777" w:rsidR="005A0A4B" w:rsidRDefault="005A0A4B" w:rsidP="00E04667">
      <w:pPr>
        <w:tabs>
          <w:tab w:val="num" w:pos="-142"/>
        </w:tabs>
        <w:ind w:left="-142"/>
        <w:jc w:val="both"/>
        <w:rPr>
          <w:rFonts w:asciiTheme="minorHAnsi" w:hAnsiTheme="minorHAnsi" w:cs="Arial"/>
          <w:sz w:val="22"/>
          <w:szCs w:val="24"/>
        </w:rPr>
      </w:pPr>
    </w:p>
    <w:p w14:paraId="537BB642" w14:textId="77777777" w:rsidR="00A657DC" w:rsidRDefault="00A657DC" w:rsidP="00E04667">
      <w:pPr>
        <w:tabs>
          <w:tab w:val="num" w:pos="-142"/>
        </w:tabs>
        <w:ind w:left="-142"/>
        <w:jc w:val="both"/>
        <w:rPr>
          <w:rFonts w:asciiTheme="minorHAnsi" w:hAnsiTheme="minorHAnsi" w:cs="Arial"/>
          <w:sz w:val="22"/>
          <w:szCs w:val="24"/>
        </w:rPr>
      </w:pPr>
    </w:p>
    <w:p w14:paraId="263BB2FD" w14:textId="77777777" w:rsidR="005A0A4B" w:rsidRDefault="005A0A4B" w:rsidP="00E04667">
      <w:pPr>
        <w:tabs>
          <w:tab w:val="num" w:pos="-142"/>
        </w:tabs>
        <w:ind w:left="-142"/>
        <w:jc w:val="both"/>
        <w:rPr>
          <w:rFonts w:asciiTheme="minorHAnsi" w:hAnsiTheme="minorHAnsi" w:cs="Arial"/>
          <w:sz w:val="22"/>
          <w:szCs w:val="24"/>
        </w:rPr>
      </w:pPr>
    </w:p>
    <w:p w14:paraId="2558830B" w14:textId="7379BE58" w:rsidR="00E04667" w:rsidRPr="00E04667" w:rsidRDefault="00E04667" w:rsidP="00E04667">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4" w:name="_Toc441580795"/>
      <w:r w:rsidRPr="00E04667">
        <w:rPr>
          <w:rFonts w:asciiTheme="minorHAnsi" w:hAnsiTheme="minorHAnsi" w:cs="Arial"/>
          <w:sz w:val="24"/>
          <w:szCs w:val="24"/>
        </w:rPr>
        <w:lastRenderedPageBreak/>
        <w:t>HEDEF VE POLİTİKALARI OLUŞTURURKEN KULLANILAN ÇERÇEVE</w:t>
      </w:r>
      <w:bookmarkEnd w:id="4"/>
    </w:p>
    <w:p w14:paraId="4FA7F844" w14:textId="77777777" w:rsidR="00E04667" w:rsidRPr="00E04667" w:rsidRDefault="00E04667" w:rsidP="00E04667">
      <w:pPr>
        <w:ind w:left="-142"/>
        <w:jc w:val="both"/>
        <w:rPr>
          <w:rFonts w:asciiTheme="minorHAnsi" w:hAnsiTheme="minorHAnsi" w:cs="Arial"/>
          <w:sz w:val="22"/>
          <w:szCs w:val="24"/>
        </w:rPr>
      </w:pPr>
      <w:r w:rsidRPr="00E04667">
        <w:rPr>
          <w:rFonts w:asciiTheme="minorHAnsi" w:hAnsiTheme="minorHAnsi" w:cs="Arial"/>
          <w:sz w:val="22"/>
          <w:szCs w:val="24"/>
        </w:rPr>
        <w:t>Bilgi güvenliği hedefleri yıllık olarak, bütçe planlarıyla paralel olarak planlanır. Bu sayede iyileşme aktiviteleri için gerekli kaynağın ayrılması sağlanmış olur. Bilgi güvenliği hedefleri iş hedefleri doğrultusunda, ilgili paydaşların katılımıyla belirlenir.</w:t>
      </w:r>
    </w:p>
    <w:p w14:paraId="79EC162D" w14:textId="77777777" w:rsidR="00E04667" w:rsidRPr="00E04667" w:rsidRDefault="00E04667" w:rsidP="00E04667">
      <w:pPr>
        <w:ind w:left="-142"/>
        <w:jc w:val="both"/>
        <w:rPr>
          <w:rFonts w:asciiTheme="minorHAnsi" w:hAnsiTheme="minorHAnsi" w:cs="Arial"/>
          <w:sz w:val="22"/>
          <w:szCs w:val="24"/>
        </w:rPr>
      </w:pPr>
    </w:p>
    <w:p w14:paraId="711BB581" w14:textId="77777777" w:rsidR="00E04667" w:rsidRPr="00E04667" w:rsidRDefault="00E04667" w:rsidP="00E04667">
      <w:pPr>
        <w:ind w:left="-142"/>
        <w:jc w:val="both"/>
        <w:rPr>
          <w:rFonts w:asciiTheme="minorHAnsi" w:hAnsiTheme="minorHAnsi" w:cs="Arial"/>
          <w:sz w:val="22"/>
          <w:szCs w:val="24"/>
        </w:rPr>
      </w:pPr>
      <w:r w:rsidRPr="00E04667">
        <w:rPr>
          <w:rFonts w:asciiTheme="minorHAnsi" w:hAnsiTheme="minorHAnsi" w:cs="Arial"/>
          <w:sz w:val="22"/>
          <w:szCs w:val="24"/>
        </w:rPr>
        <w:t>BGYS hedefleri bir sonraki finansal yıl için, hedeflere nasıl ulaşılacağının ayrıntılarıyla birlikte dokümante edilir. Bu hedefler periyodik olarak gözden geçirilir, bu sayede güncelliği sağlanır. Değişikliklerin gerekmesi durumunda değişiklik yönetim süreciyle bu değişiklikler sağlanır.</w:t>
      </w:r>
    </w:p>
    <w:p w14:paraId="5AD680D0" w14:textId="77777777" w:rsidR="003826A4" w:rsidRDefault="003826A4" w:rsidP="005E4EBD">
      <w:pPr>
        <w:tabs>
          <w:tab w:val="num" w:pos="-142"/>
        </w:tabs>
        <w:rPr>
          <w:rFonts w:asciiTheme="minorHAnsi" w:hAnsiTheme="minorHAnsi" w:cs="Arial"/>
          <w:sz w:val="22"/>
          <w:szCs w:val="24"/>
        </w:rPr>
      </w:pPr>
    </w:p>
    <w:p w14:paraId="7EDE1E6E" w14:textId="245AA498" w:rsidR="003826A4" w:rsidRPr="003826A4" w:rsidRDefault="003826A4" w:rsidP="003826A4">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5" w:name="_Toc441580796"/>
      <w:r w:rsidRPr="003826A4">
        <w:rPr>
          <w:rFonts w:asciiTheme="minorHAnsi" w:hAnsiTheme="minorHAnsi" w:cs="Arial"/>
          <w:sz w:val="24"/>
          <w:szCs w:val="24"/>
        </w:rPr>
        <w:t>ROLLER VE SORUMLULUKLAR</w:t>
      </w:r>
      <w:bookmarkEnd w:id="5"/>
    </w:p>
    <w:p w14:paraId="2A424F0F" w14:textId="77777777" w:rsidR="003826A4" w:rsidRPr="003826A4" w:rsidRDefault="003826A4" w:rsidP="003826A4">
      <w:pPr>
        <w:ind w:left="-142"/>
        <w:jc w:val="both"/>
        <w:rPr>
          <w:rFonts w:asciiTheme="minorHAnsi" w:hAnsiTheme="minorHAnsi" w:cs="Arial"/>
          <w:sz w:val="22"/>
          <w:szCs w:val="24"/>
        </w:rPr>
      </w:pPr>
      <w:r w:rsidRPr="003826A4">
        <w:rPr>
          <w:rFonts w:asciiTheme="minorHAnsi" w:hAnsiTheme="minorHAnsi" w:cs="Arial"/>
          <w:sz w:val="22"/>
          <w:szCs w:val="24"/>
        </w:rPr>
        <w:t>Bilgi güvenliği alanında, yukarıda sayılan alanlar için bir dizi yönetim rolleri bulunmaktadır. Büyük bir organizasyonda bu roller her alan için ayrı kişiler tarafından yürütülebilir, küçük bir organizasyonda ise bu roller bir takım içinde paylaştırılmalıdır.</w:t>
      </w:r>
    </w:p>
    <w:p w14:paraId="1DC412B8" w14:textId="77777777" w:rsidR="003826A4" w:rsidRPr="00593252" w:rsidRDefault="003826A4" w:rsidP="003826A4">
      <w:pPr>
        <w:jc w:val="both"/>
        <w:rPr>
          <w:rFonts w:ascii="Arial" w:hAnsi="Arial" w:cs="Arial"/>
          <w:bCs/>
          <w:sz w:val="22"/>
          <w:szCs w:val="22"/>
        </w:rPr>
      </w:pPr>
    </w:p>
    <w:p w14:paraId="72189CA0" w14:textId="060ED1E6" w:rsidR="003826A4" w:rsidRDefault="003826A4" w:rsidP="003826A4">
      <w:pPr>
        <w:ind w:left="-142"/>
        <w:jc w:val="both"/>
        <w:rPr>
          <w:rFonts w:asciiTheme="minorHAnsi" w:hAnsiTheme="minorHAnsi" w:cs="Arial"/>
          <w:sz w:val="22"/>
          <w:szCs w:val="24"/>
        </w:rPr>
      </w:pPr>
      <w:r w:rsidRPr="003826A4">
        <w:rPr>
          <w:rFonts w:asciiTheme="minorHAnsi" w:hAnsiTheme="minorHAnsi" w:cs="Arial"/>
          <w:sz w:val="22"/>
          <w:szCs w:val="24"/>
        </w:rPr>
        <w:t>Ekibin rollerini anlamalarının ve gerekli beceri ve yetkinliğe sahip olmalarının sağlanması bilgi güvenliği yöneticisi sorumluluğundadır</w:t>
      </w:r>
    </w:p>
    <w:p w14:paraId="353DAA00" w14:textId="77777777" w:rsidR="003826A4" w:rsidRDefault="003826A4" w:rsidP="000D3F5E">
      <w:pPr>
        <w:tabs>
          <w:tab w:val="num" w:pos="-142"/>
        </w:tabs>
        <w:ind w:hanging="567"/>
        <w:rPr>
          <w:rFonts w:asciiTheme="minorHAnsi" w:hAnsiTheme="minorHAnsi" w:cs="Arial"/>
          <w:sz w:val="22"/>
          <w:szCs w:val="24"/>
        </w:rPr>
      </w:pPr>
    </w:p>
    <w:p w14:paraId="1B9A3B94" w14:textId="3C60334D" w:rsidR="004B05EF" w:rsidRPr="004B05EF" w:rsidRDefault="004B05EF" w:rsidP="004B05EF">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6" w:name="_Toc441580797"/>
      <w:r w:rsidRPr="004B05EF">
        <w:rPr>
          <w:rFonts w:asciiTheme="minorHAnsi" w:hAnsiTheme="minorHAnsi" w:cs="Arial"/>
          <w:sz w:val="24"/>
          <w:szCs w:val="24"/>
        </w:rPr>
        <w:t>RİSK YÖNETİMİ YAKLAŞIMI</w:t>
      </w:r>
      <w:bookmarkEnd w:id="6"/>
    </w:p>
    <w:p w14:paraId="3766D74D" w14:textId="33256C71" w:rsidR="004B05EF" w:rsidRDefault="004B05EF" w:rsidP="004B05EF">
      <w:pPr>
        <w:ind w:left="-142"/>
        <w:jc w:val="both"/>
        <w:rPr>
          <w:rFonts w:asciiTheme="minorHAnsi" w:hAnsiTheme="minorHAnsi" w:cs="Arial"/>
          <w:sz w:val="22"/>
          <w:szCs w:val="24"/>
        </w:rPr>
      </w:pPr>
      <w:r w:rsidRPr="004B05EF">
        <w:rPr>
          <w:rFonts w:asciiTheme="minorHAnsi" w:hAnsiTheme="minorHAnsi" w:cs="Arial"/>
          <w:sz w:val="22"/>
          <w:szCs w:val="24"/>
        </w:rPr>
        <w:t xml:space="preserve">Kurumun risk yönetim çerçevesi, bilgi güvenliği risklerinin tanımlanmasını, değerlendirilmesini, işlenmesini kapsar. Risk değerlendirmesi, uygulanabilirlik bildirgesi ve risk işleme planı, bilgi güvenliği risklerinin nasıl kontrol edildiğini tanımlar. Bu planın yönetiminden ve gerçekleştirilmesinden Bilgi Güvenliği </w:t>
      </w:r>
      <w:r w:rsidR="00BC42D5">
        <w:rPr>
          <w:rFonts w:asciiTheme="minorHAnsi" w:hAnsiTheme="minorHAnsi" w:cs="Arial"/>
          <w:sz w:val="22"/>
          <w:szCs w:val="24"/>
        </w:rPr>
        <w:t xml:space="preserve">Yöneticisi ve Üst Yönetim Temsilcisi </w:t>
      </w:r>
      <w:r w:rsidRPr="004B05EF">
        <w:rPr>
          <w:rFonts w:asciiTheme="minorHAnsi" w:hAnsiTheme="minorHAnsi" w:cs="Arial"/>
          <w:sz w:val="22"/>
          <w:szCs w:val="24"/>
        </w:rPr>
        <w:t>sorumludur</w:t>
      </w:r>
      <w:r>
        <w:rPr>
          <w:rFonts w:asciiTheme="minorHAnsi" w:hAnsiTheme="minorHAnsi" w:cs="Arial"/>
          <w:sz w:val="22"/>
          <w:szCs w:val="24"/>
        </w:rPr>
        <w:t>.</w:t>
      </w:r>
    </w:p>
    <w:p w14:paraId="519CF3A7" w14:textId="77777777" w:rsidR="004B05EF" w:rsidRPr="004B05EF" w:rsidRDefault="004B05EF" w:rsidP="004B05EF">
      <w:pPr>
        <w:ind w:left="-142"/>
        <w:jc w:val="both"/>
        <w:rPr>
          <w:rFonts w:asciiTheme="minorHAnsi" w:hAnsiTheme="minorHAnsi" w:cs="Arial"/>
          <w:sz w:val="22"/>
          <w:szCs w:val="24"/>
        </w:rPr>
      </w:pPr>
    </w:p>
    <w:p w14:paraId="7F5E80D5" w14:textId="77777777" w:rsidR="004B05EF" w:rsidRPr="004B05EF" w:rsidRDefault="004B05EF" w:rsidP="004B05EF">
      <w:pPr>
        <w:ind w:left="-142"/>
        <w:jc w:val="both"/>
        <w:rPr>
          <w:rFonts w:asciiTheme="minorHAnsi" w:hAnsiTheme="minorHAnsi" w:cs="Arial"/>
          <w:sz w:val="22"/>
          <w:szCs w:val="24"/>
        </w:rPr>
      </w:pPr>
      <w:proofErr w:type="spellStart"/>
      <w:r w:rsidRPr="004B05EF">
        <w:rPr>
          <w:rFonts w:asciiTheme="minorHAnsi" w:hAnsiTheme="minorHAnsi" w:cs="Arial"/>
          <w:sz w:val="22"/>
          <w:szCs w:val="24"/>
        </w:rPr>
        <w:t>BGYS’de</w:t>
      </w:r>
      <w:proofErr w:type="spellEnd"/>
      <w:r w:rsidRPr="004B05EF">
        <w:rPr>
          <w:rFonts w:asciiTheme="minorHAnsi" w:hAnsiTheme="minorHAnsi" w:cs="Arial"/>
          <w:sz w:val="22"/>
          <w:szCs w:val="24"/>
        </w:rPr>
        <w:t xml:space="preserve"> risk yönetimi çeşitli seviyelerde gerçekleşir:</w:t>
      </w:r>
    </w:p>
    <w:p w14:paraId="67815FBE" w14:textId="77777777" w:rsidR="004B05EF" w:rsidRPr="00E77CAF" w:rsidRDefault="004B05EF" w:rsidP="004B05EF">
      <w:pPr>
        <w:jc w:val="both"/>
        <w:rPr>
          <w:rFonts w:ascii="Arial" w:hAnsi="Arial" w:cs="Arial"/>
          <w:bCs/>
          <w:sz w:val="22"/>
          <w:szCs w:val="22"/>
        </w:rPr>
      </w:pPr>
    </w:p>
    <w:p w14:paraId="6942D94F" w14:textId="77777777" w:rsidR="004B05EF" w:rsidRPr="004B05EF" w:rsidRDefault="004B05EF" w:rsidP="004B05EF">
      <w:pPr>
        <w:widowControl w:val="0"/>
        <w:numPr>
          <w:ilvl w:val="0"/>
          <w:numId w:val="35"/>
        </w:numPr>
        <w:spacing w:after="220"/>
        <w:ind w:left="1418" w:hanging="284"/>
        <w:rPr>
          <w:rFonts w:asciiTheme="minorHAnsi" w:hAnsiTheme="minorHAnsi"/>
          <w:sz w:val="22"/>
        </w:rPr>
      </w:pPr>
      <w:r w:rsidRPr="004B05EF">
        <w:rPr>
          <w:rFonts w:asciiTheme="minorHAnsi" w:hAnsiTheme="minorHAnsi"/>
          <w:sz w:val="22"/>
        </w:rPr>
        <w:t>Yönetim planlaması – hedeflerin gerçekleşmesine yönelik riskler</w:t>
      </w:r>
    </w:p>
    <w:p w14:paraId="1568D383" w14:textId="340CF80E" w:rsidR="004B05EF" w:rsidRDefault="004B05EF" w:rsidP="004B05EF">
      <w:pPr>
        <w:widowControl w:val="0"/>
        <w:numPr>
          <w:ilvl w:val="0"/>
          <w:numId w:val="35"/>
        </w:numPr>
        <w:spacing w:after="220"/>
        <w:ind w:left="1418" w:hanging="284"/>
        <w:rPr>
          <w:rFonts w:asciiTheme="minorHAnsi" w:hAnsiTheme="minorHAnsi"/>
          <w:sz w:val="22"/>
        </w:rPr>
      </w:pPr>
      <w:r>
        <w:rPr>
          <w:rFonts w:asciiTheme="minorHAnsi" w:hAnsiTheme="minorHAnsi"/>
          <w:sz w:val="22"/>
        </w:rPr>
        <w:t>Bilgi g</w:t>
      </w:r>
      <w:r w:rsidRPr="004B05EF">
        <w:rPr>
          <w:rFonts w:asciiTheme="minorHAnsi" w:hAnsiTheme="minorHAnsi"/>
          <w:sz w:val="22"/>
        </w:rPr>
        <w:t>üvenliği risk değerlendirmesi</w:t>
      </w:r>
    </w:p>
    <w:p w14:paraId="04BCA75E" w14:textId="7186FFF6" w:rsidR="004B05EF" w:rsidRPr="004B05EF" w:rsidRDefault="004B05EF" w:rsidP="004B05EF">
      <w:pPr>
        <w:widowControl w:val="0"/>
        <w:numPr>
          <w:ilvl w:val="0"/>
          <w:numId w:val="35"/>
        </w:numPr>
        <w:spacing w:after="220"/>
        <w:ind w:left="1418" w:hanging="284"/>
        <w:rPr>
          <w:rFonts w:asciiTheme="minorHAnsi" w:hAnsiTheme="minorHAnsi"/>
          <w:sz w:val="22"/>
        </w:rPr>
      </w:pPr>
      <w:r w:rsidRPr="004B05EF">
        <w:rPr>
          <w:rFonts w:asciiTheme="minorHAnsi" w:hAnsiTheme="minorHAnsi"/>
          <w:sz w:val="22"/>
        </w:rPr>
        <w:t>Değişiklik yönetimi sürecindeki risklerin değerlendirilmesi</w:t>
      </w:r>
    </w:p>
    <w:p w14:paraId="283A76F9" w14:textId="77777777" w:rsidR="004B05EF" w:rsidRDefault="004B05EF" w:rsidP="004B05EF">
      <w:pPr>
        <w:ind w:left="-142"/>
        <w:jc w:val="both"/>
        <w:rPr>
          <w:rFonts w:asciiTheme="minorHAnsi" w:hAnsiTheme="minorHAnsi" w:cs="Arial"/>
          <w:sz w:val="22"/>
          <w:szCs w:val="24"/>
        </w:rPr>
      </w:pPr>
      <w:r w:rsidRPr="004B05EF">
        <w:rPr>
          <w:rFonts w:asciiTheme="minorHAnsi" w:hAnsiTheme="minorHAnsi" w:cs="Arial"/>
          <w:sz w:val="22"/>
          <w:szCs w:val="24"/>
        </w:rPr>
        <w:t>BGYS Risk değerlendirmeler senelik ya da iş ya da servis ortamında önemli değişiklikler olduğunda yeniden gerçekleştirilir</w:t>
      </w:r>
      <w:r>
        <w:rPr>
          <w:rFonts w:asciiTheme="minorHAnsi" w:hAnsiTheme="minorHAnsi" w:cs="Arial"/>
          <w:sz w:val="22"/>
          <w:szCs w:val="24"/>
        </w:rPr>
        <w:t>.</w:t>
      </w:r>
    </w:p>
    <w:p w14:paraId="373EC108" w14:textId="77777777" w:rsidR="004B05EF" w:rsidRDefault="004B05EF" w:rsidP="004B05EF">
      <w:pPr>
        <w:ind w:left="-142"/>
        <w:jc w:val="both"/>
        <w:rPr>
          <w:rFonts w:asciiTheme="minorHAnsi" w:hAnsiTheme="minorHAnsi" w:cs="Arial"/>
          <w:sz w:val="22"/>
          <w:szCs w:val="24"/>
        </w:rPr>
      </w:pPr>
    </w:p>
    <w:p w14:paraId="795A6113" w14:textId="03E1B3DC" w:rsidR="004B05EF" w:rsidRPr="004B05EF" w:rsidRDefault="004B05EF" w:rsidP="004B05EF">
      <w:pPr>
        <w:ind w:left="-142"/>
        <w:jc w:val="both"/>
        <w:rPr>
          <w:rFonts w:asciiTheme="minorHAnsi" w:hAnsiTheme="minorHAnsi" w:cs="Arial"/>
          <w:sz w:val="22"/>
          <w:szCs w:val="24"/>
        </w:rPr>
      </w:pPr>
      <w:r w:rsidRPr="004B05EF">
        <w:rPr>
          <w:rFonts w:asciiTheme="minorHAnsi" w:hAnsiTheme="minorHAnsi" w:cs="Arial"/>
          <w:sz w:val="22"/>
          <w:szCs w:val="24"/>
        </w:rPr>
        <w:t xml:space="preserve">Bu süreç, </w:t>
      </w:r>
      <w:r w:rsidRPr="004B05EF">
        <w:rPr>
          <w:rFonts w:asciiTheme="minorHAnsi" w:hAnsiTheme="minorHAnsi" w:cs="Arial"/>
          <w:b/>
          <w:sz w:val="22"/>
          <w:szCs w:val="24"/>
        </w:rPr>
        <w:t>“</w:t>
      </w:r>
      <w:r w:rsidR="00BC42D5">
        <w:rPr>
          <w:rFonts w:asciiTheme="minorHAnsi" w:hAnsiTheme="minorHAnsi" w:cs="Arial"/>
          <w:b/>
          <w:sz w:val="22"/>
          <w:szCs w:val="24"/>
        </w:rPr>
        <w:t>PR.BG.01</w:t>
      </w:r>
      <w:r w:rsidRPr="004B05EF">
        <w:rPr>
          <w:rFonts w:asciiTheme="minorHAnsi" w:hAnsiTheme="minorHAnsi" w:cs="Arial"/>
          <w:b/>
          <w:sz w:val="22"/>
          <w:szCs w:val="24"/>
        </w:rPr>
        <w:t xml:space="preserve"> Risk Değerlendirme Prosedürü”</w:t>
      </w:r>
      <w:r w:rsidRPr="004B05EF">
        <w:rPr>
          <w:rFonts w:asciiTheme="minorHAnsi" w:hAnsiTheme="minorHAnsi" w:cs="Arial"/>
          <w:sz w:val="22"/>
          <w:szCs w:val="24"/>
        </w:rPr>
        <w:t xml:space="preserve"> dokümanında ayrıntılandırılmıştır.</w:t>
      </w:r>
    </w:p>
    <w:p w14:paraId="7F2E6D77" w14:textId="0426C6B8" w:rsidR="003826A4" w:rsidRDefault="00E654F9" w:rsidP="000D3F5E">
      <w:pPr>
        <w:tabs>
          <w:tab w:val="num" w:pos="-142"/>
        </w:tabs>
        <w:ind w:hanging="567"/>
        <w:rPr>
          <w:rFonts w:asciiTheme="minorHAnsi" w:hAnsiTheme="minorHAnsi" w:cs="Arial"/>
          <w:sz w:val="22"/>
          <w:szCs w:val="24"/>
        </w:rPr>
      </w:pPr>
      <w:r>
        <w:rPr>
          <w:rFonts w:asciiTheme="minorHAnsi" w:hAnsiTheme="minorHAnsi" w:cs="Arial"/>
          <w:sz w:val="22"/>
          <w:szCs w:val="24"/>
        </w:rPr>
        <w:tab/>
      </w:r>
    </w:p>
    <w:p w14:paraId="090E03A6" w14:textId="17DA0E24" w:rsidR="00E654F9" w:rsidRPr="00E654F9" w:rsidRDefault="00E654F9" w:rsidP="00E654F9">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7" w:name="_Toc441580798"/>
      <w:r w:rsidRPr="00E654F9">
        <w:rPr>
          <w:rFonts w:asciiTheme="minorHAnsi" w:hAnsiTheme="minorHAnsi" w:cs="Arial"/>
          <w:sz w:val="24"/>
          <w:szCs w:val="24"/>
        </w:rPr>
        <w:t>SÜREKLİ İYİLEŞTİRME POLİTİKASI</w:t>
      </w:r>
      <w:bookmarkEnd w:id="7"/>
    </w:p>
    <w:p w14:paraId="79AE9CEA" w14:textId="224729D1" w:rsidR="00E654F9" w:rsidRPr="00E654F9" w:rsidRDefault="00680313" w:rsidP="00E654F9">
      <w:pPr>
        <w:ind w:left="-142"/>
        <w:jc w:val="both"/>
        <w:rPr>
          <w:rFonts w:asciiTheme="minorHAnsi" w:hAnsiTheme="minorHAnsi" w:cs="Arial"/>
          <w:bCs/>
          <w:sz w:val="22"/>
          <w:szCs w:val="22"/>
        </w:rPr>
      </w:pPr>
      <w:r>
        <w:rPr>
          <w:rFonts w:asciiTheme="minorHAnsi" w:hAnsiTheme="minorHAnsi" w:cs="Arial"/>
          <w:bCs/>
          <w:sz w:val="22"/>
          <w:szCs w:val="22"/>
        </w:rPr>
        <w:t>Platin Bilişim ’i</w:t>
      </w:r>
      <w:r w:rsidR="00E654F9" w:rsidRPr="00E654F9">
        <w:rPr>
          <w:rFonts w:asciiTheme="minorHAnsi" w:hAnsiTheme="minorHAnsi" w:cs="Arial"/>
          <w:bCs/>
          <w:sz w:val="22"/>
          <w:szCs w:val="22"/>
        </w:rPr>
        <w:t>n sürekli iyileşmeye ilişkin politikası aşağıda belirtildiği gibidir:</w:t>
      </w:r>
    </w:p>
    <w:p w14:paraId="3AC6C441" w14:textId="77777777" w:rsidR="00E654F9" w:rsidRPr="00950392" w:rsidRDefault="00E654F9" w:rsidP="00E654F9">
      <w:pPr>
        <w:jc w:val="both"/>
        <w:rPr>
          <w:rFonts w:ascii="Arial" w:hAnsi="Arial" w:cs="Arial"/>
          <w:bCs/>
          <w:sz w:val="22"/>
          <w:szCs w:val="22"/>
        </w:rPr>
      </w:pPr>
    </w:p>
    <w:p w14:paraId="7663C634" w14:textId="77777777" w:rsidR="00E654F9" w:rsidRPr="00E654F9" w:rsidRDefault="00E654F9" w:rsidP="005E4EBD">
      <w:pPr>
        <w:widowControl w:val="0"/>
        <w:numPr>
          <w:ilvl w:val="0"/>
          <w:numId w:val="35"/>
        </w:numPr>
        <w:spacing w:after="220"/>
        <w:ind w:left="426" w:hanging="142"/>
        <w:rPr>
          <w:rFonts w:asciiTheme="minorHAnsi" w:hAnsiTheme="minorHAnsi"/>
          <w:sz w:val="22"/>
        </w:rPr>
      </w:pPr>
      <w:proofErr w:type="spellStart"/>
      <w:r w:rsidRPr="00E654F9">
        <w:rPr>
          <w:rFonts w:asciiTheme="minorHAnsi" w:hAnsiTheme="minorHAnsi"/>
          <w:sz w:val="22"/>
        </w:rPr>
        <w:t>BGYS’nin</w:t>
      </w:r>
      <w:proofErr w:type="spellEnd"/>
      <w:r w:rsidRPr="00E654F9">
        <w:rPr>
          <w:rFonts w:asciiTheme="minorHAnsi" w:hAnsiTheme="minorHAnsi"/>
          <w:sz w:val="22"/>
        </w:rPr>
        <w:t xml:space="preserve"> etkinliğini sürekli iyileştir</w:t>
      </w:r>
    </w:p>
    <w:p w14:paraId="6CB7BBDD" w14:textId="77777777" w:rsidR="00E654F9" w:rsidRPr="00E654F9" w:rsidRDefault="00E654F9" w:rsidP="005E4EBD">
      <w:pPr>
        <w:widowControl w:val="0"/>
        <w:numPr>
          <w:ilvl w:val="0"/>
          <w:numId w:val="35"/>
        </w:numPr>
        <w:spacing w:after="220"/>
        <w:ind w:left="426" w:hanging="142"/>
        <w:rPr>
          <w:rFonts w:asciiTheme="minorHAnsi" w:hAnsiTheme="minorHAnsi"/>
          <w:sz w:val="22"/>
        </w:rPr>
      </w:pPr>
      <w:r w:rsidRPr="00E654F9">
        <w:rPr>
          <w:rFonts w:asciiTheme="minorHAnsi" w:hAnsiTheme="minorHAnsi"/>
          <w:sz w:val="22"/>
        </w:rPr>
        <w:t>Var olan süreçleri, ISO/IEC 27001’in gerekliliklerine göre iyileştir</w:t>
      </w:r>
    </w:p>
    <w:p w14:paraId="5FAEFA9B" w14:textId="77777777" w:rsidR="00E654F9" w:rsidRPr="00E654F9" w:rsidRDefault="00E654F9" w:rsidP="005E4EBD">
      <w:pPr>
        <w:widowControl w:val="0"/>
        <w:numPr>
          <w:ilvl w:val="0"/>
          <w:numId w:val="35"/>
        </w:numPr>
        <w:spacing w:after="220"/>
        <w:ind w:left="426" w:hanging="142"/>
        <w:rPr>
          <w:rFonts w:asciiTheme="minorHAnsi" w:hAnsiTheme="minorHAnsi"/>
          <w:sz w:val="22"/>
        </w:rPr>
      </w:pPr>
      <w:r w:rsidRPr="00E654F9">
        <w:rPr>
          <w:rFonts w:asciiTheme="minorHAnsi" w:hAnsiTheme="minorHAnsi"/>
          <w:sz w:val="22"/>
        </w:rPr>
        <w:t>ISO/IEC 27001 sertifikanın gereklerini yerine getirerek sertifikayı devam ettir</w:t>
      </w:r>
    </w:p>
    <w:p w14:paraId="56D0E6BF" w14:textId="77777777" w:rsidR="00E654F9" w:rsidRPr="00E654F9" w:rsidRDefault="00E654F9" w:rsidP="005E4EBD">
      <w:pPr>
        <w:widowControl w:val="0"/>
        <w:numPr>
          <w:ilvl w:val="0"/>
          <w:numId w:val="35"/>
        </w:numPr>
        <w:spacing w:after="220"/>
        <w:ind w:left="426" w:hanging="142"/>
        <w:rPr>
          <w:rFonts w:asciiTheme="minorHAnsi" w:hAnsiTheme="minorHAnsi"/>
          <w:sz w:val="22"/>
        </w:rPr>
      </w:pPr>
      <w:r w:rsidRPr="00E654F9">
        <w:rPr>
          <w:rFonts w:asciiTheme="minorHAnsi" w:hAnsiTheme="minorHAnsi"/>
          <w:sz w:val="22"/>
        </w:rPr>
        <w:t>Bilgi güvenliği ile ilgili proaktif davran</w:t>
      </w:r>
    </w:p>
    <w:p w14:paraId="27311072" w14:textId="77777777" w:rsidR="00E654F9" w:rsidRPr="00E654F9" w:rsidRDefault="00E654F9" w:rsidP="005E4EBD">
      <w:pPr>
        <w:widowControl w:val="0"/>
        <w:numPr>
          <w:ilvl w:val="0"/>
          <w:numId w:val="35"/>
        </w:numPr>
        <w:spacing w:after="220"/>
        <w:ind w:left="426" w:hanging="142"/>
        <w:rPr>
          <w:rFonts w:asciiTheme="minorHAnsi" w:hAnsiTheme="minorHAnsi"/>
          <w:sz w:val="22"/>
        </w:rPr>
      </w:pPr>
      <w:r w:rsidRPr="00E654F9">
        <w:rPr>
          <w:rFonts w:asciiTheme="minorHAnsi" w:hAnsiTheme="minorHAnsi"/>
          <w:sz w:val="22"/>
        </w:rPr>
        <w:lastRenderedPageBreak/>
        <w:t>Servislerin sunulduğu iş birimlerini anla ve onlarla ilişki kur</w:t>
      </w:r>
    </w:p>
    <w:p w14:paraId="20509DD6" w14:textId="78CFBA77" w:rsidR="00E654F9" w:rsidRPr="00E654F9" w:rsidRDefault="00E654F9" w:rsidP="005E4EBD">
      <w:pPr>
        <w:widowControl w:val="0"/>
        <w:numPr>
          <w:ilvl w:val="0"/>
          <w:numId w:val="35"/>
        </w:numPr>
        <w:spacing w:after="220"/>
        <w:ind w:left="426" w:hanging="142"/>
        <w:rPr>
          <w:rFonts w:asciiTheme="minorHAnsi" w:hAnsiTheme="minorHAnsi"/>
          <w:sz w:val="22"/>
        </w:rPr>
      </w:pPr>
      <w:r w:rsidRPr="00E654F9">
        <w:rPr>
          <w:rFonts w:asciiTheme="minorHAnsi" w:hAnsiTheme="minorHAnsi"/>
          <w:sz w:val="22"/>
        </w:rPr>
        <w:t>Bilgi güvenliği süreç ve kontrollerini ölçülebilir olarak tasarla, bu sayede daha sağlam kararlar al</w:t>
      </w:r>
      <w:r>
        <w:rPr>
          <w:rFonts w:asciiTheme="minorHAnsi" w:hAnsiTheme="minorHAnsi"/>
          <w:sz w:val="22"/>
        </w:rPr>
        <w:t>mak</w:t>
      </w:r>
    </w:p>
    <w:p w14:paraId="4FC3EBF7" w14:textId="77777777" w:rsidR="00E654F9" w:rsidRPr="00E654F9" w:rsidRDefault="00E654F9" w:rsidP="005E4EBD">
      <w:pPr>
        <w:widowControl w:val="0"/>
        <w:numPr>
          <w:ilvl w:val="0"/>
          <w:numId w:val="35"/>
        </w:numPr>
        <w:spacing w:after="220"/>
        <w:ind w:left="426" w:hanging="142"/>
        <w:rPr>
          <w:rFonts w:asciiTheme="minorHAnsi" w:hAnsiTheme="minorHAnsi"/>
          <w:sz w:val="22"/>
        </w:rPr>
      </w:pPr>
      <w:r w:rsidRPr="00E654F9">
        <w:rPr>
          <w:rFonts w:asciiTheme="minorHAnsi" w:hAnsiTheme="minorHAnsi"/>
          <w:sz w:val="22"/>
        </w:rPr>
        <w:t>İlgili metrikleri düzenli olarak gözden geçir ve toplanmış veriler ışığında bunları değiştirip değiştirmeyeceğine karar ver</w:t>
      </w:r>
    </w:p>
    <w:p w14:paraId="2A4038AD" w14:textId="77777777" w:rsidR="00E654F9" w:rsidRPr="00E654F9" w:rsidRDefault="00E654F9" w:rsidP="005E4EBD">
      <w:pPr>
        <w:widowControl w:val="0"/>
        <w:numPr>
          <w:ilvl w:val="0"/>
          <w:numId w:val="35"/>
        </w:numPr>
        <w:spacing w:after="220"/>
        <w:ind w:left="426" w:hanging="142"/>
        <w:rPr>
          <w:rFonts w:asciiTheme="minorHAnsi" w:hAnsiTheme="minorHAnsi"/>
          <w:sz w:val="22"/>
        </w:rPr>
      </w:pPr>
      <w:r w:rsidRPr="00E654F9">
        <w:rPr>
          <w:rFonts w:asciiTheme="minorHAnsi" w:hAnsiTheme="minorHAnsi"/>
          <w:sz w:val="22"/>
        </w:rPr>
        <w:t>Paydaşlarla yapılacak toplantılarda, iyileşme için fikir topla ve bunları sürekli iyileştirme planında dokümante et</w:t>
      </w:r>
    </w:p>
    <w:p w14:paraId="139C6332" w14:textId="1F8A4B52" w:rsidR="00E654F9" w:rsidRPr="005E4EBD" w:rsidRDefault="00E654F9" w:rsidP="005E4EBD">
      <w:pPr>
        <w:widowControl w:val="0"/>
        <w:numPr>
          <w:ilvl w:val="0"/>
          <w:numId w:val="35"/>
        </w:numPr>
        <w:spacing w:after="220"/>
        <w:ind w:left="426" w:hanging="142"/>
        <w:rPr>
          <w:rFonts w:asciiTheme="minorHAnsi" w:hAnsiTheme="minorHAnsi"/>
          <w:sz w:val="22"/>
        </w:rPr>
      </w:pPr>
      <w:r w:rsidRPr="00E654F9">
        <w:rPr>
          <w:rFonts w:asciiTheme="minorHAnsi" w:hAnsiTheme="minorHAnsi"/>
          <w:sz w:val="22"/>
        </w:rPr>
        <w:t>Sürekli iyileştirme planını yönetim toplantılarında gözden geçir, zaman planı ve faydaları analiz et ve faaliyetleri önceliklendir.</w:t>
      </w:r>
    </w:p>
    <w:p w14:paraId="71962FFB" w14:textId="62F8AE82" w:rsidR="00E654F9" w:rsidRPr="00E654F9" w:rsidRDefault="00E654F9" w:rsidP="00E654F9">
      <w:pPr>
        <w:jc w:val="both"/>
        <w:rPr>
          <w:rFonts w:asciiTheme="minorHAnsi" w:hAnsiTheme="minorHAnsi" w:cs="Arial"/>
          <w:bCs/>
          <w:sz w:val="22"/>
          <w:szCs w:val="22"/>
        </w:rPr>
      </w:pPr>
      <w:r w:rsidRPr="00E654F9">
        <w:rPr>
          <w:rFonts w:asciiTheme="minorHAnsi" w:hAnsiTheme="minorHAnsi" w:cs="Arial"/>
          <w:bCs/>
          <w:sz w:val="22"/>
          <w:szCs w:val="22"/>
        </w:rPr>
        <w:t xml:space="preserve">Geliştirme için öneriler ve fikirler herhangi bir kaynaktan gelebilir. Bu kaynaklar arasında müşteriler, tedarikçiler, BT çalışanları, risk değerlendirmeler ve servis raporları olabilir. Geliştirme faaliyeti tanımlandığında, </w:t>
      </w:r>
      <w:r w:rsidR="006C260E">
        <w:rPr>
          <w:rFonts w:asciiTheme="minorHAnsi" w:hAnsiTheme="minorHAnsi" w:cs="Arial"/>
          <w:bCs/>
          <w:sz w:val="22"/>
          <w:szCs w:val="22"/>
        </w:rPr>
        <w:t xml:space="preserve">faaliyet </w:t>
      </w:r>
      <w:r w:rsidRPr="006C260E">
        <w:rPr>
          <w:rFonts w:asciiTheme="minorHAnsi" w:hAnsiTheme="minorHAnsi" w:cs="Arial"/>
          <w:bCs/>
          <w:sz w:val="22"/>
          <w:szCs w:val="22"/>
        </w:rPr>
        <w:t>“Sürekli iyileştirme planı” dokümanına</w:t>
      </w:r>
      <w:r w:rsidRPr="00E654F9">
        <w:rPr>
          <w:rFonts w:asciiTheme="minorHAnsi" w:hAnsiTheme="minorHAnsi" w:cs="Arial"/>
          <w:bCs/>
          <w:sz w:val="22"/>
          <w:szCs w:val="22"/>
        </w:rPr>
        <w:t xml:space="preserve"> eklenir ve sürekli iyileştirme süreci sorumluları tarafından değerlendirilir.</w:t>
      </w:r>
    </w:p>
    <w:p w14:paraId="29BBA094" w14:textId="77777777" w:rsidR="00E654F9" w:rsidRPr="00E654F9" w:rsidRDefault="00E654F9" w:rsidP="00E654F9">
      <w:pPr>
        <w:rPr>
          <w:rFonts w:asciiTheme="minorHAnsi" w:hAnsiTheme="minorHAnsi"/>
          <w:b/>
        </w:rPr>
      </w:pPr>
    </w:p>
    <w:p w14:paraId="1E0C12ED" w14:textId="77777777" w:rsidR="00E654F9" w:rsidRPr="00E654F9" w:rsidRDefault="00E654F9" w:rsidP="00E654F9">
      <w:pPr>
        <w:jc w:val="both"/>
        <w:rPr>
          <w:rFonts w:asciiTheme="minorHAnsi" w:hAnsiTheme="minorHAnsi" w:cs="Arial"/>
          <w:bCs/>
          <w:sz w:val="22"/>
          <w:szCs w:val="22"/>
        </w:rPr>
      </w:pPr>
      <w:r w:rsidRPr="00E654F9">
        <w:rPr>
          <w:rFonts w:asciiTheme="minorHAnsi" w:hAnsiTheme="minorHAnsi" w:cs="Arial"/>
          <w:bCs/>
          <w:sz w:val="22"/>
          <w:szCs w:val="22"/>
        </w:rPr>
        <w:t>Değerlendirmede aşağıdaki kıstaslar kullanılır:</w:t>
      </w:r>
    </w:p>
    <w:p w14:paraId="503EDAAC" w14:textId="77777777" w:rsidR="00E654F9" w:rsidRPr="00E654F9" w:rsidRDefault="00E654F9" w:rsidP="00E654F9">
      <w:pPr>
        <w:jc w:val="both"/>
        <w:rPr>
          <w:rFonts w:asciiTheme="minorHAnsi" w:hAnsiTheme="minorHAnsi" w:cs="Arial"/>
          <w:bCs/>
          <w:sz w:val="22"/>
          <w:szCs w:val="22"/>
        </w:rPr>
      </w:pPr>
    </w:p>
    <w:p w14:paraId="1657EAC1" w14:textId="77777777" w:rsidR="00E654F9" w:rsidRPr="00E654F9" w:rsidRDefault="00E654F9" w:rsidP="005E4EBD">
      <w:pPr>
        <w:widowControl w:val="0"/>
        <w:numPr>
          <w:ilvl w:val="0"/>
          <w:numId w:val="35"/>
        </w:numPr>
        <w:spacing w:after="220"/>
        <w:ind w:left="1418" w:hanging="284"/>
        <w:rPr>
          <w:rFonts w:asciiTheme="minorHAnsi" w:hAnsiTheme="minorHAnsi"/>
          <w:sz w:val="22"/>
        </w:rPr>
      </w:pPr>
      <w:r w:rsidRPr="00E654F9">
        <w:rPr>
          <w:rFonts w:asciiTheme="minorHAnsi" w:hAnsiTheme="minorHAnsi"/>
          <w:sz w:val="22"/>
        </w:rPr>
        <w:t>Maliyet</w:t>
      </w:r>
    </w:p>
    <w:p w14:paraId="45D5A1AA" w14:textId="77777777" w:rsidR="00E654F9" w:rsidRPr="00E654F9" w:rsidRDefault="00E654F9" w:rsidP="005E4EBD">
      <w:pPr>
        <w:widowControl w:val="0"/>
        <w:numPr>
          <w:ilvl w:val="0"/>
          <w:numId w:val="35"/>
        </w:numPr>
        <w:spacing w:after="220"/>
        <w:ind w:left="1418" w:hanging="284"/>
        <w:rPr>
          <w:rFonts w:asciiTheme="minorHAnsi" w:hAnsiTheme="minorHAnsi"/>
          <w:sz w:val="22"/>
        </w:rPr>
      </w:pPr>
      <w:r w:rsidRPr="00E654F9">
        <w:rPr>
          <w:rFonts w:asciiTheme="minorHAnsi" w:hAnsiTheme="minorHAnsi"/>
          <w:sz w:val="22"/>
        </w:rPr>
        <w:t>İş faydası</w:t>
      </w:r>
    </w:p>
    <w:p w14:paraId="2FA7CF66" w14:textId="77777777" w:rsidR="00E654F9" w:rsidRPr="00E654F9" w:rsidRDefault="00E654F9" w:rsidP="00E654F9">
      <w:pPr>
        <w:widowControl w:val="0"/>
        <w:numPr>
          <w:ilvl w:val="0"/>
          <w:numId w:val="35"/>
        </w:numPr>
        <w:spacing w:after="220"/>
        <w:ind w:left="1418" w:hanging="284"/>
        <w:rPr>
          <w:rFonts w:asciiTheme="minorHAnsi" w:hAnsiTheme="minorHAnsi"/>
          <w:sz w:val="22"/>
        </w:rPr>
      </w:pPr>
      <w:r w:rsidRPr="00E654F9">
        <w:rPr>
          <w:rFonts w:asciiTheme="minorHAnsi" w:hAnsiTheme="minorHAnsi"/>
          <w:sz w:val="22"/>
        </w:rPr>
        <w:t>Risk</w:t>
      </w:r>
    </w:p>
    <w:p w14:paraId="53CC5152" w14:textId="77777777" w:rsidR="00E654F9" w:rsidRPr="00E654F9" w:rsidRDefault="00E654F9" w:rsidP="00E654F9">
      <w:pPr>
        <w:widowControl w:val="0"/>
        <w:numPr>
          <w:ilvl w:val="0"/>
          <w:numId w:val="35"/>
        </w:numPr>
        <w:spacing w:after="220"/>
        <w:ind w:left="1418" w:hanging="284"/>
        <w:rPr>
          <w:rFonts w:asciiTheme="minorHAnsi" w:hAnsiTheme="minorHAnsi"/>
          <w:sz w:val="22"/>
        </w:rPr>
      </w:pPr>
      <w:r w:rsidRPr="00E654F9">
        <w:rPr>
          <w:rFonts w:asciiTheme="minorHAnsi" w:hAnsiTheme="minorHAnsi"/>
          <w:sz w:val="22"/>
        </w:rPr>
        <w:t>İyileştirmenin ne kadar zamanda tamamlanabileceği</w:t>
      </w:r>
    </w:p>
    <w:p w14:paraId="6058ABC0" w14:textId="77777777" w:rsidR="00E654F9" w:rsidRPr="00E654F9" w:rsidRDefault="00E654F9" w:rsidP="00E654F9">
      <w:pPr>
        <w:widowControl w:val="0"/>
        <w:numPr>
          <w:ilvl w:val="0"/>
          <w:numId w:val="35"/>
        </w:numPr>
        <w:spacing w:after="220"/>
        <w:ind w:left="1418" w:hanging="284"/>
        <w:rPr>
          <w:rFonts w:asciiTheme="minorHAnsi" w:hAnsiTheme="minorHAnsi"/>
          <w:sz w:val="22"/>
        </w:rPr>
      </w:pPr>
      <w:r w:rsidRPr="00E654F9">
        <w:rPr>
          <w:rFonts w:asciiTheme="minorHAnsi" w:hAnsiTheme="minorHAnsi"/>
          <w:sz w:val="22"/>
        </w:rPr>
        <w:t>Kaynak ihtiyacı</w:t>
      </w:r>
    </w:p>
    <w:p w14:paraId="5EA23451" w14:textId="44C1D358" w:rsidR="00E654F9" w:rsidRPr="00E654F9" w:rsidRDefault="00E654F9" w:rsidP="00E654F9">
      <w:pPr>
        <w:tabs>
          <w:tab w:val="num" w:pos="-142"/>
        </w:tabs>
        <w:rPr>
          <w:rFonts w:asciiTheme="minorHAnsi" w:hAnsiTheme="minorHAnsi" w:cs="Arial"/>
          <w:bCs/>
          <w:sz w:val="22"/>
          <w:szCs w:val="22"/>
        </w:rPr>
      </w:pPr>
      <w:r w:rsidRPr="00E654F9">
        <w:rPr>
          <w:rFonts w:asciiTheme="minorHAnsi" w:hAnsiTheme="minorHAnsi" w:cs="Arial"/>
          <w:bCs/>
          <w:sz w:val="22"/>
          <w:szCs w:val="22"/>
        </w:rPr>
        <w:t>Kabul edilmesi durumunda, iyileştirme önerisi önceliklendirilir.</w:t>
      </w:r>
    </w:p>
    <w:p w14:paraId="46851649" w14:textId="77777777" w:rsidR="00E654F9" w:rsidRDefault="00E654F9" w:rsidP="000D3F5E">
      <w:pPr>
        <w:tabs>
          <w:tab w:val="num" w:pos="-142"/>
        </w:tabs>
        <w:ind w:hanging="567"/>
        <w:rPr>
          <w:rFonts w:asciiTheme="minorHAnsi" w:hAnsiTheme="minorHAnsi" w:cs="Arial"/>
          <w:sz w:val="22"/>
          <w:szCs w:val="24"/>
        </w:rPr>
      </w:pPr>
    </w:p>
    <w:p w14:paraId="5E8EBF63" w14:textId="00625B89" w:rsidR="00E654F9" w:rsidRPr="00E654F9" w:rsidRDefault="00E654F9" w:rsidP="00E654F9">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8" w:name="_Toc441580799"/>
      <w:r w:rsidRPr="00E654F9">
        <w:rPr>
          <w:rFonts w:asciiTheme="minorHAnsi" w:hAnsiTheme="minorHAnsi" w:cs="Arial"/>
          <w:sz w:val="24"/>
          <w:szCs w:val="24"/>
        </w:rPr>
        <w:t>İNSAN KAYNAKLARI</w:t>
      </w:r>
      <w:bookmarkEnd w:id="8"/>
    </w:p>
    <w:p w14:paraId="255126D0" w14:textId="628F0C5D" w:rsidR="00E654F9" w:rsidRPr="00E654F9" w:rsidRDefault="00680313" w:rsidP="00E654F9">
      <w:pPr>
        <w:ind w:left="-142"/>
        <w:jc w:val="both"/>
        <w:rPr>
          <w:rFonts w:ascii="Calibri" w:hAnsi="Calibri" w:cs="Arial"/>
          <w:bCs/>
          <w:sz w:val="22"/>
          <w:szCs w:val="22"/>
        </w:rPr>
      </w:pPr>
      <w:r>
        <w:rPr>
          <w:rFonts w:ascii="Calibri" w:hAnsi="Calibri" w:cs="Arial"/>
          <w:bCs/>
          <w:sz w:val="22"/>
          <w:szCs w:val="22"/>
        </w:rPr>
        <w:t>Platin Bilişim</w:t>
      </w:r>
      <w:r w:rsidR="00E654F9" w:rsidRPr="00E654F9">
        <w:rPr>
          <w:rFonts w:ascii="Calibri" w:hAnsi="Calibri" w:cs="Arial"/>
          <w:bCs/>
          <w:sz w:val="22"/>
          <w:szCs w:val="22"/>
        </w:rPr>
        <w:t xml:space="preserve"> bilgi güvenliği faaliyetlerine dahil olan tüm personelin uygun eğitim, bilgi, beceri ve tecrübe düzeyinde bulunmasını sağlar.</w:t>
      </w:r>
    </w:p>
    <w:p w14:paraId="354AB7FB" w14:textId="77777777" w:rsidR="00E654F9" w:rsidRPr="00E654F9" w:rsidRDefault="00E654F9" w:rsidP="00E654F9">
      <w:pPr>
        <w:ind w:left="-142"/>
        <w:jc w:val="both"/>
        <w:rPr>
          <w:rFonts w:ascii="Calibri" w:hAnsi="Calibri" w:cs="Arial"/>
          <w:bCs/>
          <w:sz w:val="22"/>
          <w:szCs w:val="22"/>
        </w:rPr>
      </w:pPr>
    </w:p>
    <w:p w14:paraId="0E80D76D" w14:textId="77777777" w:rsidR="00E654F9" w:rsidRPr="00E654F9" w:rsidRDefault="00E654F9" w:rsidP="00E654F9">
      <w:pPr>
        <w:ind w:left="-142"/>
        <w:jc w:val="both"/>
        <w:rPr>
          <w:rFonts w:ascii="Calibri" w:hAnsi="Calibri" w:cs="Arial"/>
          <w:bCs/>
          <w:sz w:val="22"/>
          <w:szCs w:val="22"/>
        </w:rPr>
      </w:pPr>
      <w:r w:rsidRPr="00E654F9">
        <w:rPr>
          <w:rFonts w:ascii="Calibri" w:hAnsi="Calibri" w:cs="Arial"/>
          <w:bCs/>
          <w:sz w:val="22"/>
          <w:szCs w:val="22"/>
        </w:rPr>
        <w:t>Gerekli olan beceriler ve var olan becerilerin durumu sürekli olarak gözden geçirilir. Eğitim ihtiyaçları belirlenir ve gerekli yeterliklerin sağlanması için bir plan oluşturulur.</w:t>
      </w:r>
    </w:p>
    <w:p w14:paraId="7FD52FC2" w14:textId="77777777" w:rsidR="00E654F9" w:rsidRPr="00E654F9" w:rsidRDefault="00E654F9" w:rsidP="00E654F9">
      <w:pPr>
        <w:ind w:left="-142"/>
        <w:jc w:val="both"/>
        <w:rPr>
          <w:rFonts w:ascii="Calibri" w:hAnsi="Calibri" w:cs="Arial"/>
          <w:bCs/>
          <w:sz w:val="22"/>
          <w:szCs w:val="22"/>
        </w:rPr>
      </w:pPr>
    </w:p>
    <w:p w14:paraId="30962A67" w14:textId="5455AEF7" w:rsidR="00E654F9" w:rsidRPr="00E654F9" w:rsidRDefault="00E654F9" w:rsidP="00E654F9">
      <w:pPr>
        <w:ind w:left="-142"/>
        <w:jc w:val="both"/>
        <w:rPr>
          <w:rFonts w:ascii="Calibri" w:hAnsi="Calibri" w:cs="Arial"/>
          <w:bCs/>
          <w:sz w:val="22"/>
          <w:szCs w:val="22"/>
        </w:rPr>
      </w:pPr>
      <w:r w:rsidRPr="00E654F9">
        <w:rPr>
          <w:rFonts w:ascii="Calibri" w:hAnsi="Calibri" w:cs="Arial"/>
          <w:bCs/>
          <w:sz w:val="22"/>
          <w:szCs w:val="22"/>
        </w:rPr>
        <w:t xml:space="preserve">Eğitim durumu, alınmış eğitimler ve diğer ilgili kayıtlar </w:t>
      </w:r>
      <w:r w:rsidR="00680313">
        <w:rPr>
          <w:rFonts w:ascii="Calibri" w:hAnsi="Calibri" w:cs="Arial"/>
          <w:bCs/>
          <w:sz w:val="22"/>
          <w:szCs w:val="22"/>
        </w:rPr>
        <w:t xml:space="preserve">İnsan Kaynakları </w:t>
      </w:r>
      <w:r w:rsidRPr="00E654F9">
        <w:rPr>
          <w:rFonts w:ascii="Calibri" w:hAnsi="Calibri" w:cs="Arial"/>
          <w:bCs/>
          <w:sz w:val="22"/>
          <w:szCs w:val="22"/>
        </w:rPr>
        <w:t>tarafından tutulur.</w:t>
      </w:r>
      <w:r w:rsidR="00534A72">
        <w:rPr>
          <w:rFonts w:ascii="Calibri" w:hAnsi="Calibri" w:cs="Arial"/>
          <w:bCs/>
          <w:sz w:val="22"/>
          <w:szCs w:val="22"/>
        </w:rPr>
        <w:t xml:space="preserve"> Bilgi Güvenliğine dair periyodik eğitimlerin planlanması ve kayıtlarının tutulması İnsan Kaynakları tarafından gerçekleştirilir.</w:t>
      </w:r>
    </w:p>
    <w:p w14:paraId="00343836" w14:textId="77777777" w:rsidR="00E654F9" w:rsidRDefault="00E654F9" w:rsidP="00E654F9">
      <w:pPr>
        <w:tabs>
          <w:tab w:val="num" w:pos="-142"/>
        </w:tabs>
        <w:rPr>
          <w:rFonts w:asciiTheme="minorHAnsi" w:hAnsiTheme="minorHAnsi" w:cs="Arial"/>
          <w:sz w:val="22"/>
          <w:szCs w:val="24"/>
        </w:rPr>
      </w:pPr>
    </w:p>
    <w:p w14:paraId="0C6B574B" w14:textId="77777777" w:rsidR="005A0A4B" w:rsidRDefault="005A0A4B" w:rsidP="00E654F9">
      <w:pPr>
        <w:tabs>
          <w:tab w:val="num" w:pos="-142"/>
        </w:tabs>
        <w:rPr>
          <w:rFonts w:asciiTheme="minorHAnsi" w:hAnsiTheme="minorHAnsi" w:cs="Arial"/>
          <w:sz w:val="22"/>
          <w:szCs w:val="24"/>
        </w:rPr>
      </w:pPr>
    </w:p>
    <w:p w14:paraId="21152620" w14:textId="3D8757B8" w:rsidR="005E4EBD" w:rsidRPr="005E4EBD" w:rsidRDefault="005E4EBD" w:rsidP="005E4EBD">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9" w:name="_Toc441580800"/>
      <w:r w:rsidRPr="005E4EBD">
        <w:rPr>
          <w:rFonts w:asciiTheme="minorHAnsi" w:hAnsiTheme="minorHAnsi" w:cs="Arial"/>
          <w:sz w:val="24"/>
          <w:szCs w:val="24"/>
        </w:rPr>
        <w:t>DENETLEME VE GÖZDEN GEÇİRME</w:t>
      </w:r>
      <w:bookmarkEnd w:id="9"/>
    </w:p>
    <w:p w14:paraId="43645053" w14:textId="77777777" w:rsidR="005E4EBD" w:rsidRPr="005E4EBD" w:rsidRDefault="005E4EBD" w:rsidP="005E4EBD">
      <w:pPr>
        <w:ind w:left="-142"/>
        <w:jc w:val="both"/>
        <w:rPr>
          <w:rFonts w:ascii="Calibri" w:hAnsi="Calibri" w:cs="Arial"/>
          <w:bCs/>
          <w:sz w:val="22"/>
          <w:szCs w:val="22"/>
        </w:rPr>
      </w:pPr>
      <w:r w:rsidRPr="005E4EBD">
        <w:rPr>
          <w:rFonts w:ascii="Calibri" w:hAnsi="Calibri" w:cs="Arial"/>
          <w:bCs/>
          <w:sz w:val="22"/>
          <w:szCs w:val="22"/>
        </w:rPr>
        <w:t>Bilgi güvenliği süreç, politika ve prosedürleri kurulduktan sonra, bunların düzenli olarak gözden geçirilmesi; sistemin işlerliğini ölçebilmek adına önemlidir. Bu gözden geçirme ve denetleme üç seviyede gerçekleşir:</w:t>
      </w:r>
    </w:p>
    <w:p w14:paraId="7A6A4A8E" w14:textId="77777777" w:rsidR="005E4EBD" w:rsidRPr="00950E7E" w:rsidRDefault="005E4EBD" w:rsidP="005E4EBD">
      <w:pPr>
        <w:jc w:val="both"/>
        <w:rPr>
          <w:rFonts w:ascii="Arial" w:hAnsi="Arial" w:cs="Arial"/>
          <w:bCs/>
          <w:sz w:val="22"/>
          <w:szCs w:val="22"/>
        </w:rPr>
      </w:pPr>
    </w:p>
    <w:p w14:paraId="5ABB1196" w14:textId="77777777" w:rsidR="005E4EBD" w:rsidRPr="005E4EBD" w:rsidRDefault="005E4EBD" w:rsidP="005E4EBD">
      <w:pPr>
        <w:widowControl w:val="0"/>
        <w:numPr>
          <w:ilvl w:val="0"/>
          <w:numId w:val="30"/>
        </w:numPr>
        <w:spacing w:after="220"/>
        <w:ind w:left="567" w:hanging="283"/>
        <w:jc w:val="both"/>
        <w:rPr>
          <w:rFonts w:asciiTheme="minorHAnsi" w:hAnsiTheme="minorHAnsi"/>
          <w:sz w:val="22"/>
          <w:szCs w:val="22"/>
        </w:rPr>
      </w:pPr>
      <w:r w:rsidRPr="005E4EBD">
        <w:rPr>
          <w:rFonts w:asciiTheme="minorHAnsi" w:hAnsiTheme="minorHAnsi"/>
          <w:sz w:val="22"/>
          <w:szCs w:val="22"/>
        </w:rPr>
        <w:t xml:space="preserve">Politikalara ve prosedürlere uygunluğun üst yönetim tarafından ihtiyaç duyulduğunda olağan dışı toplantılar ile ya da düzenli olarak her sene Yönetim Gözden Geçirme toplantıları ile </w:t>
      </w:r>
    </w:p>
    <w:p w14:paraId="559E85D3" w14:textId="77777777" w:rsidR="005E4EBD" w:rsidRPr="005E4EBD" w:rsidRDefault="005E4EBD" w:rsidP="005E4EBD">
      <w:pPr>
        <w:widowControl w:val="0"/>
        <w:numPr>
          <w:ilvl w:val="0"/>
          <w:numId w:val="30"/>
        </w:numPr>
        <w:spacing w:after="220"/>
        <w:ind w:left="567" w:hanging="283"/>
        <w:jc w:val="both"/>
        <w:rPr>
          <w:rFonts w:asciiTheme="minorHAnsi" w:hAnsiTheme="minorHAnsi"/>
          <w:sz w:val="22"/>
          <w:szCs w:val="22"/>
        </w:rPr>
      </w:pPr>
      <w:r w:rsidRPr="005E4EBD">
        <w:rPr>
          <w:rFonts w:asciiTheme="minorHAnsi" w:hAnsiTheme="minorHAnsi"/>
          <w:sz w:val="22"/>
          <w:szCs w:val="22"/>
        </w:rPr>
        <w:lastRenderedPageBreak/>
        <w:t>ISO/IEC 27001 standardına uygunluğun iç denetim sonuçlarının incelenmesi ile</w:t>
      </w:r>
    </w:p>
    <w:p w14:paraId="3D80E3CB" w14:textId="77777777" w:rsidR="005E4EBD" w:rsidRPr="005E4EBD" w:rsidRDefault="005E4EBD" w:rsidP="005E4EBD">
      <w:pPr>
        <w:widowControl w:val="0"/>
        <w:numPr>
          <w:ilvl w:val="0"/>
          <w:numId w:val="30"/>
        </w:numPr>
        <w:spacing w:after="220"/>
        <w:ind w:left="567" w:hanging="283"/>
        <w:jc w:val="both"/>
        <w:rPr>
          <w:rFonts w:asciiTheme="minorHAnsi" w:hAnsiTheme="minorHAnsi"/>
          <w:sz w:val="22"/>
          <w:szCs w:val="22"/>
        </w:rPr>
      </w:pPr>
      <w:r w:rsidRPr="005E4EBD">
        <w:rPr>
          <w:rFonts w:asciiTheme="minorHAnsi" w:hAnsiTheme="minorHAnsi"/>
          <w:sz w:val="22"/>
          <w:szCs w:val="22"/>
        </w:rPr>
        <w:t xml:space="preserve">ISO/IEC 27001 standardının dış denetimlerinin gerçekleşmesi, bu sayede sertifikanın devamının sağlanması </w:t>
      </w:r>
    </w:p>
    <w:p w14:paraId="14AFAB0E" w14:textId="77777777" w:rsidR="005E4EBD" w:rsidRDefault="005E4EBD" w:rsidP="003A4E1C">
      <w:pPr>
        <w:ind w:left="-142"/>
        <w:jc w:val="both"/>
        <w:rPr>
          <w:rFonts w:ascii="Calibri" w:hAnsi="Calibri" w:cs="Arial"/>
          <w:bCs/>
          <w:sz w:val="22"/>
          <w:szCs w:val="22"/>
        </w:rPr>
      </w:pPr>
      <w:r w:rsidRPr="003A4E1C">
        <w:rPr>
          <w:rFonts w:ascii="Calibri" w:hAnsi="Calibri" w:cs="Arial"/>
          <w:bCs/>
          <w:sz w:val="22"/>
          <w:szCs w:val="22"/>
        </w:rPr>
        <w:t>Gözden geçirilen ve güncellenen politika, üst yönetim tarafından onaylanır ve yayınlanır.</w:t>
      </w:r>
    </w:p>
    <w:p w14:paraId="0D00910C" w14:textId="77777777" w:rsidR="005A0A4B" w:rsidRPr="003A4E1C" w:rsidRDefault="005A0A4B" w:rsidP="003A4E1C">
      <w:pPr>
        <w:ind w:left="-142"/>
        <w:jc w:val="both"/>
        <w:rPr>
          <w:rFonts w:ascii="Calibri" w:hAnsi="Calibri" w:cs="Arial"/>
          <w:bCs/>
          <w:sz w:val="22"/>
          <w:szCs w:val="22"/>
        </w:rPr>
      </w:pPr>
    </w:p>
    <w:p w14:paraId="59476F81" w14:textId="5745D35F" w:rsidR="005E4EBD" w:rsidRPr="005E4EBD" w:rsidRDefault="005E4EBD" w:rsidP="005E4EBD">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10" w:name="_Toc441580801"/>
      <w:r w:rsidRPr="005E4EBD">
        <w:rPr>
          <w:rFonts w:asciiTheme="minorHAnsi" w:hAnsiTheme="minorHAnsi" w:cs="Arial"/>
          <w:sz w:val="24"/>
          <w:szCs w:val="24"/>
        </w:rPr>
        <w:t>DOKÜMANTASYON YAPISI</w:t>
      </w:r>
      <w:bookmarkEnd w:id="10"/>
      <w:r w:rsidRPr="005E4EBD">
        <w:rPr>
          <w:rFonts w:asciiTheme="minorHAnsi" w:hAnsiTheme="minorHAnsi" w:cs="Arial"/>
          <w:sz w:val="24"/>
          <w:szCs w:val="24"/>
        </w:rPr>
        <w:t xml:space="preserve"> </w:t>
      </w:r>
    </w:p>
    <w:p w14:paraId="248D94AA" w14:textId="77777777" w:rsidR="005E4EBD" w:rsidRPr="005E4EBD" w:rsidRDefault="005E4EBD" w:rsidP="005E4EBD">
      <w:pPr>
        <w:widowControl w:val="0"/>
        <w:tabs>
          <w:tab w:val="left" w:pos="851"/>
        </w:tabs>
        <w:spacing w:after="120" w:line="360" w:lineRule="auto"/>
        <w:ind w:left="-142"/>
        <w:rPr>
          <w:rFonts w:asciiTheme="minorHAnsi" w:hAnsiTheme="minorHAnsi" w:cs="Arial"/>
          <w:bCs/>
          <w:sz w:val="22"/>
          <w:szCs w:val="22"/>
        </w:rPr>
      </w:pPr>
      <w:r w:rsidRPr="005E4EBD">
        <w:rPr>
          <w:rFonts w:asciiTheme="minorHAnsi" w:hAnsiTheme="minorHAnsi" w:cs="Arial"/>
          <w:bCs/>
          <w:sz w:val="22"/>
          <w:szCs w:val="22"/>
        </w:rPr>
        <w:t>Tüm bilgi güvenliği politika ve planları dokümante edilmelidir. Bu kısımda her bir alanda bulunması gereken ana dokümanlar belirtilmiştir.</w:t>
      </w:r>
    </w:p>
    <w:p w14:paraId="668CFE58" w14:textId="382F6300" w:rsidR="005E4EBD" w:rsidRPr="005E4EBD" w:rsidRDefault="005E4EBD" w:rsidP="005E4EBD">
      <w:pPr>
        <w:widowControl w:val="0"/>
        <w:tabs>
          <w:tab w:val="left" w:pos="851"/>
        </w:tabs>
        <w:spacing w:after="120" w:line="360" w:lineRule="auto"/>
        <w:ind w:left="-142"/>
        <w:rPr>
          <w:rFonts w:asciiTheme="minorHAnsi" w:hAnsiTheme="minorHAnsi" w:cs="Arial"/>
          <w:bCs/>
          <w:sz w:val="22"/>
          <w:szCs w:val="22"/>
        </w:rPr>
      </w:pPr>
      <w:r w:rsidRPr="005E4EBD">
        <w:rPr>
          <w:rFonts w:asciiTheme="minorHAnsi" w:hAnsiTheme="minorHAnsi" w:cs="Arial"/>
          <w:bCs/>
          <w:sz w:val="22"/>
          <w:szCs w:val="22"/>
        </w:rPr>
        <w:t xml:space="preserve">Dokümantasyonla ilgili kabul ve standartlar </w:t>
      </w:r>
      <w:r w:rsidR="00A6136D">
        <w:rPr>
          <w:rFonts w:asciiTheme="minorHAnsi" w:hAnsiTheme="minorHAnsi" w:cs="Arial"/>
          <w:b/>
          <w:bCs/>
          <w:sz w:val="22"/>
          <w:szCs w:val="22"/>
        </w:rPr>
        <w:t>“</w:t>
      </w:r>
      <w:r w:rsidR="00C041BB">
        <w:rPr>
          <w:rFonts w:asciiTheme="minorHAnsi" w:hAnsiTheme="minorHAnsi" w:cs="Arial"/>
          <w:b/>
          <w:bCs/>
          <w:sz w:val="22"/>
          <w:szCs w:val="22"/>
        </w:rPr>
        <w:t>PR.İİ.01</w:t>
      </w:r>
      <w:r w:rsidRPr="003A4E1C">
        <w:rPr>
          <w:rFonts w:asciiTheme="minorHAnsi" w:hAnsiTheme="minorHAnsi" w:cs="Arial"/>
          <w:b/>
          <w:bCs/>
          <w:sz w:val="22"/>
          <w:szCs w:val="22"/>
        </w:rPr>
        <w:t xml:space="preserve"> </w:t>
      </w:r>
      <w:r w:rsidR="00A6136D" w:rsidRPr="003A4E1C">
        <w:rPr>
          <w:rFonts w:asciiTheme="minorHAnsi" w:hAnsiTheme="minorHAnsi" w:cs="Arial"/>
          <w:b/>
          <w:bCs/>
          <w:sz w:val="22"/>
          <w:szCs w:val="22"/>
        </w:rPr>
        <w:t>Doküman</w:t>
      </w:r>
      <w:r w:rsidR="00C041BB">
        <w:rPr>
          <w:rFonts w:asciiTheme="minorHAnsi" w:hAnsiTheme="minorHAnsi" w:cs="Arial"/>
          <w:b/>
          <w:bCs/>
          <w:sz w:val="22"/>
          <w:szCs w:val="22"/>
        </w:rPr>
        <w:t>te Bilginin</w:t>
      </w:r>
      <w:r w:rsidR="00A6136D" w:rsidRPr="003A4E1C">
        <w:rPr>
          <w:rFonts w:asciiTheme="minorHAnsi" w:hAnsiTheme="minorHAnsi" w:cs="Arial"/>
          <w:b/>
          <w:bCs/>
          <w:sz w:val="22"/>
          <w:szCs w:val="22"/>
        </w:rPr>
        <w:t xml:space="preserve"> Kontrolü Prosedürü</w:t>
      </w:r>
      <w:r w:rsidRPr="003A4E1C">
        <w:rPr>
          <w:rFonts w:asciiTheme="minorHAnsi" w:hAnsiTheme="minorHAnsi" w:cs="Arial"/>
          <w:b/>
          <w:bCs/>
          <w:sz w:val="22"/>
          <w:szCs w:val="22"/>
        </w:rPr>
        <w:t>”</w:t>
      </w:r>
      <w:r w:rsidRPr="005E4EBD">
        <w:rPr>
          <w:rFonts w:asciiTheme="minorHAnsi" w:hAnsiTheme="minorHAnsi" w:cs="Arial"/>
          <w:bCs/>
          <w:sz w:val="22"/>
          <w:szCs w:val="22"/>
        </w:rPr>
        <w:t xml:space="preserve"> prosedüründe verilmiştir.</w:t>
      </w:r>
    </w:p>
    <w:p w14:paraId="0533EC3B" w14:textId="76261AE9" w:rsidR="005E4EBD" w:rsidRPr="003A4E1C" w:rsidRDefault="005E4EBD" w:rsidP="003A4E1C">
      <w:pPr>
        <w:widowControl w:val="0"/>
        <w:tabs>
          <w:tab w:val="left" w:pos="851"/>
        </w:tabs>
        <w:spacing w:after="120" w:line="360" w:lineRule="auto"/>
        <w:ind w:left="-142"/>
        <w:rPr>
          <w:rFonts w:asciiTheme="minorHAnsi" w:hAnsiTheme="minorHAnsi" w:cs="Arial"/>
          <w:bCs/>
          <w:sz w:val="22"/>
          <w:szCs w:val="22"/>
        </w:rPr>
      </w:pPr>
      <w:r w:rsidRPr="005E4EBD">
        <w:rPr>
          <w:rFonts w:asciiTheme="minorHAnsi" w:hAnsiTheme="minorHAnsi" w:cs="Arial"/>
          <w:bCs/>
          <w:sz w:val="22"/>
          <w:szCs w:val="22"/>
        </w:rPr>
        <w:t xml:space="preserve">BGYS kapsamında ana dokümanlar oluşturulmuştur. Bu dokümanlar </w:t>
      </w:r>
      <w:r w:rsidR="003A4E1C">
        <w:rPr>
          <w:rFonts w:asciiTheme="minorHAnsi" w:hAnsiTheme="minorHAnsi" w:cs="Arial"/>
          <w:bCs/>
          <w:sz w:val="22"/>
          <w:szCs w:val="22"/>
        </w:rPr>
        <w:t xml:space="preserve">dosya sunucusu </w:t>
      </w:r>
      <w:r w:rsidRPr="005E4EBD">
        <w:rPr>
          <w:rFonts w:asciiTheme="minorHAnsi" w:hAnsiTheme="minorHAnsi" w:cs="Arial"/>
          <w:bCs/>
          <w:sz w:val="22"/>
          <w:szCs w:val="22"/>
        </w:rPr>
        <w:t xml:space="preserve">içerisinde bulunmaktadır. </w:t>
      </w:r>
    </w:p>
    <w:p w14:paraId="2D204ED8" w14:textId="23668098" w:rsidR="003A4E1C" w:rsidRPr="003A4E1C" w:rsidRDefault="003A4E1C" w:rsidP="003A4E1C">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11" w:name="_Toc441580802"/>
      <w:r w:rsidRPr="003A4E1C">
        <w:rPr>
          <w:rFonts w:asciiTheme="minorHAnsi" w:hAnsiTheme="minorHAnsi" w:cs="Arial"/>
          <w:sz w:val="24"/>
          <w:szCs w:val="24"/>
        </w:rPr>
        <w:t>KAYITLARIN KONTROLÜ</w:t>
      </w:r>
      <w:bookmarkEnd w:id="11"/>
    </w:p>
    <w:p w14:paraId="4B7D913B" w14:textId="77777777" w:rsidR="003A4E1C" w:rsidRPr="003A4E1C" w:rsidRDefault="003A4E1C" w:rsidP="003A4E1C">
      <w:pPr>
        <w:widowControl w:val="0"/>
        <w:tabs>
          <w:tab w:val="left" w:pos="851"/>
        </w:tabs>
        <w:spacing w:after="120" w:line="360" w:lineRule="auto"/>
        <w:ind w:left="-142"/>
        <w:rPr>
          <w:rFonts w:asciiTheme="minorHAnsi" w:hAnsiTheme="minorHAnsi" w:cs="Arial"/>
          <w:bCs/>
          <w:sz w:val="22"/>
          <w:szCs w:val="22"/>
        </w:rPr>
      </w:pPr>
      <w:r w:rsidRPr="003A4E1C">
        <w:rPr>
          <w:rFonts w:asciiTheme="minorHAnsi" w:hAnsiTheme="minorHAnsi" w:cs="Arial"/>
          <w:bCs/>
          <w:sz w:val="22"/>
          <w:szCs w:val="22"/>
        </w:rPr>
        <w:t xml:space="preserve">Kayıtların tutulması </w:t>
      </w:r>
      <w:proofErr w:type="spellStart"/>
      <w:r w:rsidRPr="003A4E1C">
        <w:rPr>
          <w:rFonts w:asciiTheme="minorHAnsi" w:hAnsiTheme="minorHAnsi" w:cs="Arial"/>
          <w:bCs/>
          <w:sz w:val="22"/>
          <w:szCs w:val="22"/>
        </w:rPr>
        <w:t>BGYS’nin</w:t>
      </w:r>
      <w:proofErr w:type="spellEnd"/>
      <w:r w:rsidRPr="003A4E1C">
        <w:rPr>
          <w:rFonts w:asciiTheme="minorHAnsi" w:hAnsiTheme="minorHAnsi" w:cs="Arial"/>
          <w:bCs/>
          <w:sz w:val="22"/>
          <w:szCs w:val="22"/>
        </w:rPr>
        <w:t xml:space="preserve"> temel bir kısmını oluşturur. Kayıtlar, süreçlerin etkin bir şekilde işletildiğine dair kanıtlar sunar.</w:t>
      </w:r>
    </w:p>
    <w:p w14:paraId="55EC2735" w14:textId="45B1D341" w:rsidR="003A4E1C" w:rsidRDefault="003A4E1C" w:rsidP="003A4E1C">
      <w:pPr>
        <w:widowControl w:val="0"/>
        <w:tabs>
          <w:tab w:val="left" w:pos="851"/>
        </w:tabs>
        <w:spacing w:after="120" w:line="360" w:lineRule="auto"/>
        <w:ind w:left="-142"/>
        <w:rPr>
          <w:rFonts w:asciiTheme="minorHAnsi" w:hAnsiTheme="minorHAnsi" w:cs="Arial"/>
          <w:bCs/>
          <w:sz w:val="22"/>
          <w:szCs w:val="22"/>
        </w:rPr>
      </w:pPr>
      <w:r w:rsidRPr="003A4E1C">
        <w:rPr>
          <w:rFonts w:asciiTheme="minorHAnsi" w:hAnsiTheme="minorHAnsi" w:cs="Arial"/>
          <w:bCs/>
          <w:sz w:val="22"/>
          <w:szCs w:val="22"/>
        </w:rPr>
        <w:t xml:space="preserve">Kayıtların yaşam döngüsü ilgili süreç </w:t>
      </w:r>
      <w:r w:rsidR="00E015D1">
        <w:rPr>
          <w:rFonts w:asciiTheme="minorHAnsi" w:hAnsiTheme="minorHAnsi" w:cs="Arial"/>
          <w:b/>
          <w:bCs/>
          <w:sz w:val="22"/>
          <w:szCs w:val="22"/>
        </w:rPr>
        <w:t>“PR.İİ.01</w:t>
      </w:r>
      <w:r w:rsidR="00E015D1" w:rsidRPr="003A4E1C">
        <w:rPr>
          <w:rFonts w:asciiTheme="minorHAnsi" w:hAnsiTheme="minorHAnsi" w:cs="Arial"/>
          <w:b/>
          <w:bCs/>
          <w:sz w:val="22"/>
          <w:szCs w:val="22"/>
        </w:rPr>
        <w:t xml:space="preserve"> Doküman</w:t>
      </w:r>
      <w:r w:rsidR="00E015D1">
        <w:rPr>
          <w:rFonts w:asciiTheme="minorHAnsi" w:hAnsiTheme="minorHAnsi" w:cs="Arial"/>
          <w:b/>
          <w:bCs/>
          <w:sz w:val="22"/>
          <w:szCs w:val="22"/>
        </w:rPr>
        <w:t>te Bilginin</w:t>
      </w:r>
      <w:r w:rsidR="00E015D1" w:rsidRPr="003A4E1C">
        <w:rPr>
          <w:rFonts w:asciiTheme="minorHAnsi" w:hAnsiTheme="minorHAnsi" w:cs="Arial"/>
          <w:b/>
          <w:bCs/>
          <w:sz w:val="22"/>
          <w:szCs w:val="22"/>
        </w:rPr>
        <w:t xml:space="preserve"> Kontrolü Prosedürü”</w:t>
      </w:r>
      <w:r w:rsidR="00E015D1" w:rsidRPr="005E4EBD">
        <w:rPr>
          <w:rFonts w:asciiTheme="minorHAnsi" w:hAnsiTheme="minorHAnsi" w:cs="Arial"/>
          <w:bCs/>
          <w:sz w:val="22"/>
          <w:szCs w:val="22"/>
        </w:rPr>
        <w:t xml:space="preserve"> </w:t>
      </w:r>
      <w:r w:rsidRPr="003A4E1C">
        <w:rPr>
          <w:rFonts w:asciiTheme="minorHAnsi" w:hAnsiTheme="minorHAnsi" w:cs="Arial"/>
          <w:bCs/>
          <w:sz w:val="22"/>
          <w:szCs w:val="22"/>
        </w:rPr>
        <w:t>dokümanında belirtilmektedir.</w:t>
      </w:r>
    </w:p>
    <w:p w14:paraId="580E195D" w14:textId="5956C396" w:rsidR="00F52F04" w:rsidRPr="00FE4079" w:rsidRDefault="00F52F04" w:rsidP="00F52F04">
      <w:pPr>
        <w:pStyle w:val="Balk1"/>
        <w:widowControl w:val="0"/>
        <w:numPr>
          <w:ilvl w:val="0"/>
          <w:numId w:val="36"/>
        </w:numPr>
        <w:tabs>
          <w:tab w:val="clear" w:pos="360"/>
          <w:tab w:val="num" w:pos="-142"/>
          <w:tab w:val="left" w:pos="720"/>
          <w:tab w:val="left" w:pos="1440"/>
          <w:tab w:val="right" w:leader="dot" w:pos="9360"/>
        </w:tabs>
        <w:spacing w:after="200"/>
        <w:ind w:hanging="927"/>
        <w:jc w:val="left"/>
        <w:rPr>
          <w:rFonts w:cs="Arial"/>
          <w:sz w:val="24"/>
          <w:szCs w:val="24"/>
        </w:rPr>
      </w:pPr>
      <w:bookmarkStart w:id="12" w:name="_Toc415750396"/>
      <w:r w:rsidRPr="00F52F04">
        <w:rPr>
          <w:rFonts w:asciiTheme="minorHAnsi" w:hAnsiTheme="minorHAnsi" w:cs="Arial"/>
          <w:sz w:val="24"/>
          <w:szCs w:val="24"/>
        </w:rPr>
        <w:t>POLİTİKANIN İHLALİ VE YAPTIRIMLAR</w:t>
      </w:r>
      <w:bookmarkEnd w:id="12"/>
    </w:p>
    <w:p w14:paraId="2FEFF87A" w14:textId="77777777" w:rsidR="00F52F04" w:rsidRPr="00F52F04" w:rsidRDefault="00F52F04" w:rsidP="00F52F04">
      <w:pPr>
        <w:widowControl w:val="0"/>
        <w:tabs>
          <w:tab w:val="left" w:pos="851"/>
        </w:tabs>
        <w:spacing w:after="120" w:line="360" w:lineRule="auto"/>
        <w:ind w:left="-142"/>
        <w:rPr>
          <w:rFonts w:asciiTheme="minorHAnsi" w:hAnsiTheme="minorHAnsi" w:cs="Arial"/>
          <w:bCs/>
          <w:sz w:val="22"/>
          <w:szCs w:val="22"/>
        </w:rPr>
      </w:pPr>
      <w:r w:rsidRPr="00F52F04">
        <w:rPr>
          <w:rFonts w:asciiTheme="minorHAnsi" w:hAnsiTheme="minorHAnsi" w:cs="Arial"/>
          <w:bCs/>
          <w:sz w:val="22"/>
          <w:szCs w:val="22"/>
        </w:rPr>
        <w:t>Bilgi güvenliği politika, prosedür ve talimatlarına uyulmaması halinde, Yönetim Personel İşyeri Yönetmeliği gereğince aşağıdaki yaptırımlardan bir ya da birden fazla maddesini uygulayabilir:</w:t>
      </w:r>
    </w:p>
    <w:p w14:paraId="241C252E" w14:textId="77777777" w:rsidR="00F52F04" w:rsidRPr="00F52F04" w:rsidRDefault="00F52F04" w:rsidP="00012FC4">
      <w:pPr>
        <w:widowControl w:val="0"/>
        <w:numPr>
          <w:ilvl w:val="0"/>
          <w:numId w:val="32"/>
        </w:numPr>
        <w:spacing w:after="220"/>
        <w:ind w:left="426" w:hanging="284"/>
        <w:jc w:val="both"/>
        <w:rPr>
          <w:rFonts w:asciiTheme="minorHAnsi" w:hAnsiTheme="minorHAnsi"/>
          <w:sz w:val="22"/>
          <w:szCs w:val="22"/>
          <w:lang w:eastAsia="en-US"/>
        </w:rPr>
      </w:pPr>
      <w:r w:rsidRPr="00F52F04">
        <w:rPr>
          <w:rFonts w:asciiTheme="minorHAnsi" w:hAnsiTheme="minorHAnsi"/>
          <w:sz w:val="22"/>
          <w:szCs w:val="22"/>
          <w:lang w:eastAsia="en-US"/>
        </w:rPr>
        <w:t>İhtar,</w:t>
      </w:r>
    </w:p>
    <w:p w14:paraId="66CB2CC7" w14:textId="77777777" w:rsidR="00F52F04" w:rsidRPr="00F52F04" w:rsidRDefault="00F52F04" w:rsidP="00012FC4">
      <w:pPr>
        <w:widowControl w:val="0"/>
        <w:numPr>
          <w:ilvl w:val="0"/>
          <w:numId w:val="32"/>
        </w:numPr>
        <w:spacing w:after="220"/>
        <w:ind w:left="426" w:hanging="284"/>
        <w:jc w:val="both"/>
        <w:rPr>
          <w:rFonts w:asciiTheme="minorHAnsi" w:hAnsiTheme="minorHAnsi"/>
          <w:sz w:val="22"/>
          <w:szCs w:val="22"/>
          <w:lang w:eastAsia="en-US"/>
        </w:rPr>
      </w:pPr>
      <w:r w:rsidRPr="00F52F04">
        <w:rPr>
          <w:rFonts w:asciiTheme="minorHAnsi" w:hAnsiTheme="minorHAnsi"/>
          <w:sz w:val="22"/>
          <w:szCs w:val="22"/>
          <w:lang w:eastAsia="en-US"/>
        </w:rPr>
        <w:t>Fesih,</w:t>
      </w:r>
    </w:p>
    <w:p w14:paraId="1B81AAAF" w14:textId="77777777" w:rsidR="00F52F04" w:rsidRPr="00F52F04" w:rsidRDefault="00F52F04" w:rsidP="00012FC4">
      <w:pPr>
        <w:widowControl w:val="0"/>
        <w:numPr>
          <w:ilvl w:val="1"/>
          <w:numId w:val="32"/>
        </w:numPr>
        <w:spacing w:after="220"/>
        <w:ind w:left="426" w:firstLine="0"/>
        <w:jc w:val="both"/>
        <w:rPr>
          <w:rFonts w:asciiTheme="minorHAnsi" w:hAnsiTheme="minorHAnsi"/>
          <w:sz w:val="22"/>
          <w:szCs w:val="22"/>
          <w:lang w:eastAsia="en-US"/>
        </w:rPr>
      </w:pPr>
      <w:r w:rsidRPr="00F52F04">
        <w:rPr>
          <w:rFonts w:asciiTheme="minorHAnsi" w:hAnsiTheme="minorHAnsi"/>
          <w:sz w:val="22"/>
          <w:szCs w:val="22"/>
          <w:lang w:eastAsia="en-US"/>
        </w:rPr>
        <w:t>Derhal (bildirimsiz) fesih,</w:t>
      </w:r>
    </w:p>
    <w:p w14:paraId="192FC10F" w14:textId="09152BB0" w:rsidR="00F52F04" w:rsidRPr="00F52F04" w:rsidRDefault="00F52F04" w:rsidP="00012FC4">
      <w:pPr>
        <w:widowControl w:val="0"/>
        <w:numPr>
          <w:ilvl w:val="1"/>
          <w:numId w:val="32"/>
        </w:numPr>
        <w:spacing w:after="220"/>
        <w:ind w:left="426" w:firstLine="0"/>
        <w:jc w:val="both"/>
        <w:rPr>
          <w:rFonts w:asciiTheme="minorHAnsi" w:hAnsiTheme="minorHAnsi"/>
          <w:sz w:val="22"/>
          <w:szCs w:val="22"/>
          <w:lang w:eastAsia="en-US"/>
        </w:rPr>
      </w:pPr>
      <w:r w:rsidRPr="00F52F04">
        <w:rPr>
          <w:rFonts w:asciiTheme="minorHAnsi" w:hAnsiTheme="minorHAnsi"/>
          <w:sz w:val="22"/>
          <w:szCs w:val="22"/>
          <w:lang w:eastAsia="en-US"/>
        </w:rPr>
        <w:t>Süreli (bildirimli) fesih</w:t>
      </w:r>
    </w:p>
    <w:p w14:paraId="41651A9A" w14:textId="78C28434" w:rsidR="00F52F04" w:rsidRDefault="00B35A3E" w:rsidP="00A6136D">
      <w:pPr>
        <w:pStyle w:val="Balk1"/>
        <w:widowControl w:val="0"/>
        <w:numPr>
          <w:ilvl w:val="0"/>
          <w:numId w:val="36"/>
        </w:numPr>
        <w:tabs>
          <w:tab w:val="clear" w:pos="360"/>
          <w:tab w:val="num" w:pos="-142"/>
          <w:tab w:val="left" w:pos="720"/>
          <w:tab w:val="left" w:pos="1440"/>
          <w:tab w:val="right" w:leader="dot" w:pos="9360"/>
        </w:tabs>
        <w:spacing w:after="200"/>
        <w:ind w:hanging="927"/>
        <w:jc w:val="both"/>
        <w:rPr>
          <w:rFonts w:asciiTheme="minorHAnsi" w:hAnsiTheme="minorHAnsi" w:cs="Arial"/>
          <w:sz w:val="24"/>
          <w:szCs w:val="24"/>
        </w:rPr>
      </w:pPr>
      <w:bookmarkStart w:id="13" w:name="_Toc441580803"/>
      <w:r w:rsidRPr="00E350AB">
        <w:rPr>
          <w:rFonts w:asciiTheme="minorHAnsi" w:hAnsiTheme="minorHAnsi" w:cs="Arial"/>
          <w:sz w:val="24"/>
          <w:szCs w:val="24"/>
        </w:rPr>
        <w:t>DAĞITIM</w:t>
      </w:r>
      <w:bookmarkEnd w:id="13"/>
    </w:p>
    <w:p w14:paraId="709A45B4" w14:textId="76BFE300" w:rsidR="00F52F04" w:rsidRDefault="00F52F04" w:rsidP="00F52F04">
      <w:pPr>
        <w:ind w:left="-142"/>
        <w:rPr>
          <w:rFonts w:asciiTheme="minorHAnsi" w:hAnsiTheme="minorHAnsi" w:cs="Arial"/>
          <w:bCs/>
          <w:sz w:val="22"/>
          <w:szCs w:val="22"/>
        </w:rPr>
      </w:pPr>
      <w:r w:rsidRPr="00F52F04">
        <w:rPr>
          <w:rFonts w:asciiTheme="minorHAnsi" w:hAnsiTheme="minorHAnsi" w:cs="Arial"/>
          <w:bCs/>
          <w:sz w:val="22"/>
          <w:szCs w:val="22"/>
        </w:rPr>
        <w:t xml:space="preserve">Tüm </w:t>
      </w:r>
      <w:r w:rsidR="00680313">
        <w:rPr>
          <w:rFonts w:asciiTheme="minorHAnsi" w:hAnsiTheme="minorHAnsi" w:cs="Arial"/>
          <w:bCs/>
          <w:sz w:val="22"/>
          <w:szCs w:val="22"/>
        </w:rPr>
        <w:t xml:space="preserve">Platin Bilişim </w:t>
      </w:r>
      <w:r w:rsidR="00E015D1">
        <w:rPr>
          <w:rFonts w:asciiTheme="minorHAnsi" w:hAnsiTheme="minorHAnsi" w:cs="Arial"/>
          <w:bCs/>
          <w:sz w:val="22"/>
          <w:szCs w:val="22"/>
        </w:rPr>
        <w:t>çalışanları</w:t>
      </w:r>
    </w:p>
    <w:p w14:paraId="6329F836" w14:textId="56B184E7" w:rsidR="00F52F04" w:rsidRDefault="00F52F04" w:rsidP="00F52F04">
      <w:pPr>
        <w:ind w:left="-142"/>
        <w:rPr>
          <w:rFonts w:asciiTheme="minorHAnsi" w:hAnsiTheme="minorHAnsi" w:cs="Arial"/>
          <w:bCs/>
          <w:sz w:val="22"/>
          <w:szCs w:val="22"/>
        </w:rPr>
      </w:pPr>
    </w:p>
    <w:p w14:paraId="43BBFF7E" w14:textId="3C1BF624" w:rsidR="00E015D1" w:rsidRPr="00F52F04" w:rsidRDefault="00E015D1" w:rsidP="00E22A85">
      <w:pPr>
        <w:rPr>
          <w:rFonts w:asciiTheme="minorHAnsi" w:hAnsiTheme="minorHAnsi" w:cs="Arial"/>
          <w:bCs/>
          <w:sz w:val="22"/>
          <w:szCs w:val="22"/>
        </w:rPr>
      </w:pPr>
      <w:bookmarkStart w:id="14" w:name="_GoBack"/>
      <w:bookmarkEnd w:id="14"/>
    </w:p>
    <w:sectPr w:rsidR="00E015D1" w:rsidRPr="00F52F04" w:rsidSect="00002531">
      <w:headerReference w:type="default" r:id="rId13"/>
      <w:footerReference w:type="default" r:id="rId14"/>
      <w:pgSz w:w="11906" w:h="16838"/>
      <w:pgMar w:top="1846" w:right="1106" w:bottom="709" w:left="1417"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9A054" w14:textId="77777777" w:rsidR="00110508" w:rsidRDefault="00110508">
      <w:r>
        <w:separator/>
      </w:r>
    </w:p>
  </w:endnote>
  <w:endnote w:type="continuationSeparator" w:id="0">
    <w:p w14:paraId="104E8CB2" w14:textId="77777777" w:rsidR="00110508" w:rsidRDefault="0011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CE91" w14:textId="77777777" w:rsidR="00C97AC8" w:rsidRPr="00443116" w:rsidRDefault="00C97AC8" w:rsidP="00C97AC8">
    <w:pPr>
      <w:pStyle w:val="AltBilgi"/>
      <w:rPr>
        <w:i/>
        <w:iCs/>
        <w:sz w:val="12"/>
        <w:szCs w:val="12"/>
      </w:rPr>
    </w:pPr>
    <w:bookmarkStart w:id="15" w:name="_Hlk96011345"/>
    <w:r w:rsidRPr="00443116">
      <w:rPr>
        <w:rFonts w:ascii="Arial" w:hAnsi="Arial" w:cs="Arial"/>
        <w:i/>
        <w:iCs/>
        <w:sz w:val="14"/>
        <w:szCs w:val="16"/>
      </w:rPr>
      <w:t xml:space="preserve">Bu </w:t>
    </w:r>
    <w:proofErr w:type="gramStart"/>
    <w:r w:rsidRPr="00443116">
      <w:rPr>
        <w:rFonts w:ascii="Arial" w:hAnsi="Arial" w:cs="Arial"/>
        <w:i/>
        <w:iCs/>
        <w:sz w:val="14"/>
        <w:szCs w:val="16"/>
      </w:rPr>
      <w:t>dokümanda  yer</w:t>
    </w:r>
    <w:proofErr w:type="gramEnd"/>
    <w:r w:rsidRPr="00443116">
      <w:rPr>
        <w:rFonts w:ascii="Arial" w:hAnsi="Arial" w:cs="Arial"/>
        <w:i/>
        <w:iCs/>
        <w:sz w:val="14"/>
        <w:szCs w:val="16"/>
      </w:rPr>
      <w:t xml:space="preserve"> alan bütün bilgiler dahili kullanım içindir ve Platin Bilişim </w:t>
    </w:r>
    <w:proofErr w:type="spellStart"/>
    <w:r w:rsidRPr="00443116">
      <w:rPr>
        <w:rFonts w:ascii="Arial" w:hAnsi="Arial" w:cs="Arial"/>
        <w:i/>
        <w:iCs/>
        <w:sz w:val="14"/>
        <w:szCs w:val="16"/>
      </w:rPr>
      <w:t>A.Ş.’ye</w:t>
    </w:r>
    <w:proofErr w:type="spellEnd"/>
    <w:r w:rsidRPr="00443116">
      <w:rPr>
        <w:rFonts w:ascii="Arial" w:hAnsi="Arial" w:cs="Arial"/>
        <w:i/>
        <w:iCs/>
        <w:sz w:val="14"/>
        <w:szCs w:val="16"/>
      </w:rPr>
      <w:t xml:space="preserve"> ait olup tüm hakları saklıdır. Bu dokümandaki hiç bir yayın Platin Bilişim A.Ş.’</w:t>
    </w:r>
    <w:proofErr w:type="spellStart"/>
    <w:r w:rsidRPr="00443116">
      <w:rPr>
        <w:rFonts w:ascii="Arial" w:hAnsi="Arial" w:cs="Arial"/>
        <w:i/>
        <w:iCs/>
        <w:sz w:val="14"/>
        <w:szCs w:val="16"/>
      </w:rPr>
      <w:t>nin</w:t>
    </w:r>
    <w:proofErr w:type="spellEnd"/>
    <w:r w:rsidRPr="00443116">
      <w:rPr>
        <w:rFonts w:ascii="Arial" w:hAnsi="Arial" w:cs="Arial"/>
        <w:i/>
        <w:iCs/>
        <w:sz w:val="14"/>
        <w:szCs w:val="16"/>
      </w:rPr>
      <w:t xml:space="preserve"> yazılı izni olmaksızın işlenemez, çoğaltılamaz, saklanamaz, herhangi bir şekilde veya elektronik, mekanik, fotokopi veya kayıt gibi herhangi bir araç ile başka bir ortama aktarılamaz</w:t>
    </w:r>
  </w:p>
  <w:bookmarkEnd w:id="15"/>
  <w:p w14:paraId="54345882" w14:textId="77777777" w:rsidR="00E350AB" w:rsidRDefault="00E350AB" w:rsidP="00E350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CC327" w14:textId="77777777" w:rsidR="00110508" w:rsidRDefault="00110508">
      <w:r>
        <w:separator/>
      </w:r>
    </w:p>
  </w:footnote>
  <w:footnote w:type="continuationSeparator" w:id="0">
    <w:p w14:paraId="280A08B4" w14:textId="77777777" w:rsidR="00110508" w:rsidRDefault="001105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1275"/>
      <w:gridCol w:w="1276"/>
      <w:gridCol w:w="1134"/>
      <w:gridCol w:w="2693"/>
    </w:tblGrid>
    <w:tr w:rsidR="00FC3401" w14:paraId="5D05E512" w14:textId="77777777" w:rsidTr="00680313">
      <w:trPr>
        <w:trHeight w:val="872"/>
      </w:trPr>
      <w:tc>
        <w:tcPr>
          <w:tcW w:w="3828" w:type="dxa"/>
          <w:gridSpan w:val="2"/>
          <w:vAlign w:val="center"/>
        </w:tcPr>
        <w:p w14:paraId="682B12BF" w14:textId="7227E02B" w:rsidR="00FC3401" w:rsidRPr="0049617F" w:rsidRDefault="00431DF1" w:rsidP="00431DF1">
          <w:pPr>
            <w:jc w:val="center"/>
            <w:rPr>
              <w:rFonts w:asciiTheme="minorHAnsi" w:hAnsiTheme="minorHAnsi"/>
            </w:rPr>
          </w:pPr>
          <w:r>
            <w:rPr>
              <w:rFonts w:asciiTheme="minorHAnsi" w:hAnsiTheme="minorHAnsi"/>
            </w:rPr>
            <w:fldChar w:fldCharType="begin"/>
          </w:r>
          <w:r>
            <w:rPr>
              <w:rFonts w:asciiTheme="minorHAnsi" w:hAnsiTheme="minorHAnsi"/>
            </w:rPr>
            <w:instrText xml:space="preserve"> DOCVARIABLE  Class  \* MERGEFORMAT </w:instrText>
          </w:r>
          <w:r>
            <w:rPr>
              <w:rFonts w:asciiTheme="minorHAnsi" w:hAnsiTheme="minorHAnsi"/>
            </w:rPr>
            <w:fldChar w:fldCharType="end"/>
          </w:r>
          <w:r w:rsidR="0063712E">
            <w:rPr>
              <w:noProof/>
            </w:rPr>
            <w:drawing>
              <wp:inline distT="0" distB="0" distL="0" distR="0" wp14:anchorId="57A73385" wp14:editId="1B1A6FCA">
                <wp:extent cx="1135380" cy="681228"/>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280" cy="685368"/>
                        </a:xfrm>
                        <a:prstGeom prst="rect">
                          <a:avLst/>
                        </a:prstGeom>
                        <a:noFill/>
                        <a:ln>
                          <a:noFill/>
                        </a:ln>
                      </pic:spPr>
                    </pic:pic>
                  </a:graphicData>
                </a:graphic>
              </wp:inline>
            </w:drawing>
          </w:r>
        </w:p>
      </w:tc>
      <w:tc>
        <w:tcPr>
          <w:tcW w:w="6378" w:type="dxa"/>
          <w:gridSpan w:val="4"/>
          <w:shd w:val="clear" w:color="auto" w:fill="auto"/>
          <w:vAlign w:val="center"/>
        </w:tcPr>
        <w:p w14:paraId="25DE523E" w14:textId="5D41F4B6" w:rsidR="00FC3401" w:rsidRPr="00B601DE" w:rsidRDefault="00110508" w:rsidP="00586E47">
          <w:pPr>
            <w:jc w:val="center"/>
            <w:rPr>
              <w:rFonts w:asciiTheme="minorHAnsi" w:hAnsiTheme="minorHAnsi"/>
              <w:b/>
              <w:bCs/>
              <w:sz w:val="24"/>
            </w:rPr>
          </w:pPr>
          <w:sdt>
            <w:sdtPr>
              <w:rPr>
                <w:rFonts w:asciiTheme="minorHAnsi" w:hAnsiTheme="minorHAnsi"/>
                <w:b/>
                <w:bCs/>
                <w:sz w:val="24"/>
                <w:szCs w:val="24"/>
              </w:rPr>
              <w:alias w:val="Title"/>
              <w:tag w:val=""/>
              <w:id w:val="36716498"/>
              <w:placeholder>
                <w:docPart w:val="89BEBFEAF6224E64AE4268D12E12A377"/>
              </w:placeholder>
              <w:dataBinding w:prefixMappings="xmlns:ns0='http://purl.org/dc/elements/1.1/' xmlns:ns1='http://schemas.openxmlformats.org/package/2006/metadata/core-properties' " w:xpath="/ns1:coreProperties[1]/ns0:title[1]" w:storeItemID="{6C3C8BC8-F283-45AE-878A-BAB7291924A1}"/>
              <w:text/>
            </w:sdtPr>
            <w:sdtEndPr/>
            <w:sdtContent>
              <w:r w:rsidR="00FD3C3D" w:rsidRPr="00B601DE">
                <w:rPr>
                  <w:rFonts w:asciiTheme="minorHAnsi" w:hAnsiTheme="minorHAnsi"/>
                  <w:b/>
                  <w:bCs/>
                  <w:sz w:val="24"/>
                  <w:szCs w:val="24"/>
                </w:rPr>
                <w:t>BİLGİ GÜVENLİĞİ</w:t>
              </w:r>
              <w:r w:rsidR="00586E47" w:rsidRPr="00B601DE">
                <w:rPr>
                  <w:rFonts w:asciiTheme="minorHAnsi" w:hAnsiTheme="minorHAnsi"/>
                  <w:b/>
                  <w:bCs/>
                  <w:sz w:val="24"/>
                  <w:szCs w:val="24"/>
                </w:rPr>
                <w:t xml:space="preserve"> </w:t>
              </w:r>
              <w:r w:rsidR="00431DF1" w:rsidRPr="00B601DE">
                <w:rPr>
                  <w:rFonts w:asciiTheme="minorHAnsi" w:hAnsiTheme="minorHAnsi"/>
                  <w:b/>
                  <w:bCs/>
                  <w:sz w:val="24"/>
                  <w:szCs w:val="24"/>
                </w:rPr>
                <w:t>POLİTİKASI</w:t>
              </w:r>
            </w:sdtContent>
          </w:sdt>
        </w:p>
      </w:tc>
    </w:tr>
    <w:tr w:rsidR="00FC3401" w14:paraId="6756E340" w14:textId="77777777" w:rsidTr="00B46417">
      <w:tblPrEx>
        <w:tblCellMar>
          <w:left w:w="70" w:type="dxa"/>
          <w:right w:w="70" w:type="dxa"/>
        </w:tblCellMar>
      </w:tblPrEx>
      <w:trPr>
        <w:trHeight w:val="356"/>
      </w:trPr>
      <w:tc>
        <w:tcPr>
          <w:tcW w:w="1701" w:type="dxa"/>
          <w:shd w:val="clear" w:color="auto" w:fill="auto"/>
          <w:vAlign w:val="center"/>
        </w:tcPr>
        <w:p w14:paraId="4631C77E" w14:textId="2F37DEA4" w:rsidR="00FC3401" w:rsidRPr="006367F6" w:rsidRDefault="00FC3401" w:rsidP="006367F6">
          <w:pPr>
            <w:jc w:val="center"/>
            <w:rPr>
              <w:rFonts w:asciiTheme="minorHAnsi" w:hAnsiTheme="minorHAnsi"/>
              <w:sz w:val="28"/>
            </w:rPr>
          </w:pPr>
          <w:r w:rsidRPr="006367F6">
            <w:rPr>
              <w:rFonts w:asciiTheme="minorHAnsi" w:hAnsiTheme="minorHAnsi"/>
            </w:rPr>
            <w:t>Doküman Sınıfı:</w:t>
          </w:r>
        </w:p>
      </w:tc>
      <w:tc>
        <w:tcPr>
          <w:tcW w:w="2127" w:type="dxa"/>
          <w:vAlign w:val="center"/>
        </w:tcPr>
        <w:p w14:paraId="5B1EC396" w14:textId="266F83B8" w:rsidR="00FC3401" w:rsidRPr="006367F6" w:rsidRDefault="00FC3401" w:rsidP="00FC3401">
          <w:pPr>
            <w:jc w:val="center"/>
            <w:rPr>
              <w:rFonts w:asciiTheme="minorHAnsi" w:hAnsiTheme="minorHAnsi"/>
            </w:rPr>
          </w:pPr>
          <w:r>
            <w:rPr>
              <w:rFonts w:asciiTheme="minorHAnsi" w:hAnsiTheme="minorHAnsi"/>
            </w:rPr>
            <w:t>Doküman Kodu:</w:t>
          </w:r>
        </w:p>
      </w:tc>
      <w:tc>
        <w:tcPr>
          <w:tcW w:w="1275" w:type="dxa"/>
          <w:shd w:val="clear" w:color="auto" w:fill="auto"/>
          <w:vAlign w:val="center"/>
        </w:tcPr>
        <w:p w14:paraId="7EBF1273" w14:textId="58554AAD" w:rsidR="00FC3401" w:rsidRPr="006367F6" w:rsidRDefault="00FC3401" w:rsidP="006367F6">
          <w:pPr>
            <w:jc w:val="center"/>
            <w:rPr>
              <w:rFonts w:asciiTheme="minorHAnsi" w:hAnsiTheme="minorHAnsi"/>
              <w:sz w:val="28"/>
            </w:rPr>
          </w:pPr>
          <w:r w:rsidRPr="006367F6">
            <w:rPr>
              <w:rFonts w:asciiTheme="minorHAnsi" w:hAnsiTheme="minorHAnsi"/>
            </w:rPr>
            <w:t xml:space="preserve">Revizyon </w:t>
          </w:r>
          <w:r>
            <w:rPr>
              <w:rFonts w:asciiTheme="minorHAnsi" w:hAnsiTheme="minorHAnsi"/>
            </w:rPr>
            <w:t>No</w:t>
          </w:r>
          <w:r w:rsidRPr="006367F6">
            <w:rPr>
              <w:rFonts w:asciiTheme="minorHAnsi" w:hAnsiTheme="minorHAnsi"/>
            </w:rPr>
            <w:t>:</w:t>
          </w:r>
        </w:p>
      </w:tc>
      <w:tc>
        <w:tcPr>
          <w:tcW w:w="1276" w:type="dxa"/>
          <w:shd w:val="clear" w:color="auto" w:fill="auto"/>
          <w:vAlign w:val="center"/>
        </w:tcPr>
        <w:p w14:paraId="0333B247" w14:textId="411FD481" w:rsidR="00FC3401" w:rsidRPr="006367F6" w:rsidRDefault="00FC3401" w:rsidP="006367F6">
          <w:pPr>
            <w:jc w:val="center"/>
            <w:rPr>
              <w:rFonts w:asciiTheme="minorHAnsi" w:hAnsiTheme="minorHAnsi"/>
              <w:sz w:val="28"/>
            </w:rPr>
          </w:pPr>
          <w:r w:rsidRPr="006367F6">
            <w:rPr>
              <w:rFonts w:asciiTheme="minorHAnsi" w:hAnsiTheme="minorHAnsi"/>
            </w:rPr>
            <w:t xml:space="preserve">Yayın </w:t>
          </w:r>
          <w:r w:rsidR="000D3F5E" w:rsidRPr="006367F6">
            <w:rPr>
              <w:rFonts w:asciiTheme="minorHAnsi" w:hAnsiTheme="minorHAnsi"/>
            </w:rPr>
            <w:t>Tarihi:</w:t>
          </w:r>
        </w:p>
      </w:tc>
      <w:tc>
        <w:tcPr>
          <w:tcW w:w="1134" w:type="dxa"/>
          <w:shd w:val="clear" w:color="auto" w:fill="auto"/>
          <w:vAlign w:val="center"/>
        </w:tcPr>
        <w:p w14:paraId="714B01DE" w14:textId="67C77505" w:rsidR="00FC3401" w:rsidRPr="006367F6" w:rsidRDefault="00FC3401" w:rsidP="006367F6">
          <w:pPr>
            <w:jc w:val="center"/>
            <w:rPr>
              <w:rFonts w:asciiTheme="minorHAnsi" w:hAnsiTheme="minorHAnsi"/>
              <w:sz w:val="28"/>
            </w:rPr>
          </w:pPr>
          <w:r w:rsidRPr="006367F6">
            <w:rPr>
              <w:rFonts w:asciiTheme="minorHAnsi" w:hAnsiTheme="minorHAnsi"/>
            </w:rPr>
            <w:t xml:space="preserve">Sayfa </w:t>
          </w:r>
          <w:r w:rsidR="000D3F5E" w:rsidRPr="006367F6">
            <w:rPr>
              <w:rFonts w:asciiTheme="minorHAnsi" w:hAnsiTheme="minorHAnsi"/>
            </w:rPr>
            <w:t>No:</w:t>
          </w:r>
        </w:p>
      </w:tc>
      <w:sdt>
        <w:sdtPr>
          <w:rPr>
            <w:rFonts w:asciiTheme="minorHAnsi" w:hAnsiTheme="minorHAnsi"/>
            <w:b w:val="0"/>
            <w:sz w:val="24"/>
          </w:rPr>
          <w:alias w:val="Category"/>
          <w:tag w:val=""/>
          <w:id w:val="236295852"/>
          <w:placeholder>
            <w:docPart w:val="6DC638E1C66C45D8990D2391627FFFA0"/>
          </w:placeholder>
          <w:dataBinding w:prefixMappings="xmlns:ns0='http://purl.org/dc/elements/1.1/' xmlns:ns1='http://schemas.openxmlformats.org/package/2006/metadata/core-properties' " w:xpath="/ns1:coreProperties[1]/ns1:category[1]" w:storeItemID="{6C3C8BC8-F283-45AE-878A-BAB7291924A1}"/>
          <w:text/>
        </w:sdtPr>
        <w:sdtEndPr/>
        <w:sdtContent>
          <w:tc>
            <w:tcPr>
              <w:tcW w:w="2693" w:type="dxa"/>
              <w:vMerge w:val="restart"/>
              <w:shd w:val="clear" w:color="auto" w:fill="auto"/>
              <w:vAlign w:val="center"/>
            </w:tcPr>
            <w:p w14:paraId="659384B4" w14:textId="543A2F67" w:rsidR="00FC3401" w:rsidRPr="00B35A3E" w:rsidRDefault="00431DF1" w:rsidP="00431DF1">
              <w:pPr>
                <w:pStyle w:val="Balk1"/>
                <w:rPr>
                  <w:rFonts w:asciiTheme="minorHAnsi" w:hAnsiTheme="minorHAnsi"/>
                  <w:b w:val="0"/>
                  <w:sz w:val="24"/>
                </w:rPr>
              </w:pPr>
              <w:r>
                <w:rPr>
                  <w:rFonts w:asciiTheme="minorHAnsi" w:hAnsiTheme="minorHAnsi"/>
                  <w:b w:val="0"/>
                  <w:sz w:val="24"/>
                </w:rPr>
                <w:t>POLİTİKA</w:t>
              </w:r>
            </w:p>
          </w:tc>
        </w:sdtContent>
      </w:sdt>
    </w:tr>
    <w:tr w:rsidR="00FC3401" w14:paraId="77B3DA6C" w14:textId="77777777" w:rsidTr="00B46417">
      <w:tblPrEx>
        <w:tblCellMar>
          <w:left w:w="70" w:type="dxa"/>
          <w:right w:w="70" w:type="dxa"/>
        </w:tblCellMar>
      </w:tblPrEx>
      <w:trPr>
        <w:trHeight w:val="328"/>
      </w:trPr>
      <w:sdt>
        <w:sdtPr>
          <w:rPr>
            <w:rFonts w:asciiTheme="minorHAnsi" w:hAnsiTheme="minorHAnsi"/>
          </w:rPr>
          <w:alias w:val="Keywords"/>
          <w:tag w:val=""/>
          <w:id w:val="-1686425895"/>
          <w:placeholder>
            <w:docPart w:val="8960A13AAEB4479F854EE30F58A95683"/>
          </w:placeholder>
          <w:dataBinding w:prefixMappings="xmlns:ns0='http://purl.org/dc/elements/1.1/' xmlns:ns1='http://schemas.openxmlformats.org/package/2006/metadata/core-properties' " w:xpath="/ns1:coreProperties[1]/ns1:keywords[1]" w:storeItemID="{6C3C8BC8-F283-45AE-878A-BAB7291924A1}"/>
          <w:text/>
        </w:sdtPr>
        <w:sdtEndPr/>
        <w:sdtContent>
          <w:tc>
            <w:tcPr>
              <w:tcW w:w="1701" w:type="dxa"/>
              <w:shd w:val="clear" w:color="auto" w:fill="auto"/>
              <w:vAlign w:val="center"/>
            </w:tcPr>
            <w:p w14:paraId="0B5903BE" w14:textId="2C744629" w:rsidR="00FC3401" w:rsidRPr="000D3F5E" w:rsidRDefault="00A561E6" w:rsidP="00A561E6">
              <w:pPr>
                <w:jc w:val="center"/>
                <w:rPr>
                  <w:rFonts w:asciiTheme="minorHAnsi" w:hAnsiTheme="minorHAnsi"/>
                </w:rPr>
              </w:pPr>
              <w:r>
                <w:rPr>
                  <w:rFonts w:asciiTheme="minorHAnsi" w:hAnsiTheme="minorHAnsi"/>
                </w:rPr>
                <w:t>Kurum İçi</w:t>
              </w:r>
            </w:p>
          </w:tc>
        </w:sdtContent>
      </w:sdt>
      <w:tc>
        <w:tcPr>
          <w:tcW w:w="2127" w:type="dxa"/>
        </w:tcPr>
        <w:p w14:paraId="737F6DCE" w14:textId="30DD9E56" w:rsidR="00FC3401" w:rsidRPr="006367F6" w:rsidRDefault="00B601DE" w:rsidP="006367F6">
          <w:pPr>
            <w:jc w:val="center"/>
            <w:rPr>
              <w:rFonts w:asciiTheme="minorHAnsi" w:hAnsiTheme="minorHAnsi"/>
            </w:rPr>
          </w:pPr>
          <w:r>
            <w:rPr>
              <w:rFonts w:asciiTheme="minorHAnsi" w:hAnsiTheme="minorHAnsi"/>
            </w:rPr>
            <w:t>PO.BG.01</w:t>
          </w:r>
        </w:p>
      </w:tc>
      <w:tc>
        <w:tcPr>
          <w:tcW w:w="1275" w:type="dxa"/>
          <w:shd w:val="clear" w:color="auto" w:fill="auto"/>
          <w:vAlign w:val="center"/>
        </w:tcPr>
        <w:p w14:paraId="70F13C4E" w14:textId="32AA80B9" w:rsidR="00FC3401" w:rsidRPr="006367F6" w:rsidRDefault="00D7152C" w:rsidP="006367F6">
          <w:pPr>
            <w:jc w:val="center"/>
            <w:rPr>
              <w:rFonts w:asciiTheme="minorHAnsi" w:hAnsiTheme="minorHAnsi"/>
            </w:rPr>
          </w:pPr>
          <w:r>
            <w:rPr>
              <w:rFonts w:asciiTheme="minorHAnsi" w:hAnsiTheme="minorHAnsi"/>
            </w:rPr>
            <w:t>4</w:t>
          </w:r>
        </w:p>
      </w:tc>
      <w:tc>
        <w:tcPr>
          <w:tcW w:w="1276" w:type="dxa"/>
          <w:shd w:val="clear" w:color="auto" w:fill="auto"/>
          <w:vAlign w:val="center"/>
        </w:tcPr>
        <w:sdt>
          <w:sdtPr>
            <w:rPr>
              <w:rFonts w:asciiTheme="minorHAnsi" w:hAnsiTheme="minorHAnsi"/>
            </w:rPr>
            <w:alias w:val="Publish Date"/>
            <w:tag w:val=""/>
            <w:id w:val="-345018865"/>
            <w:placeholder>
              <w:docPart w:val="E731611303DA491988555DFA8CA10A27"/>
            </w:placeholder>
            <w:dataBinding w:prefixMappings="xmlns:ns0='http://schemas.microsoft.com/office/2006/coverPageProps' " w:xpath="/ns0:CoverPageProperties[1]/ns0:PublishDate[1]" w:storeItemID="{55AF091B-3C7A-41E3-B477-F2FDAA23CFDA}"/>
            <w:date w:fullDate="2018-10-05T00:00:00Z">
              <w:dateFormat w:val="d.M.yyyy"/>
              <w:lid w:val="tr-TR"/>
              <w:storeMappedDataAs w:val="dateTime"/>
              <w:calendar w:val="gregorian"/>
            </w:date>
          </w:sdtPr>
          <w:sdtEndPr/>
          <w:sdtContent>
            <w:p w14:paraId="71A36396" w14:textId="4241441F" w:rsidR="00FC3401" w:rsidRPr="006367F6" w:rsidRDefault="00013844" w:rsidP="00A561E6">
              <w:pPr>
                <w:jc w:val="center"/>
                <w:rPr>
                  <w:rFonts w:asciiTheme="minorHAnsi" w:hAnsiTheme="minorHAnsi"/>
                </w:rPr>
              </w:pPr>
              <w:r>
                <w:rPr>
                  <w:rFonts w:asciiTheme="minorHAnsi" w:hAnsiTheme="minorHAnsi"/>
                </w:rPr>
                <w:t>5.10.2018</w:t>
              </w:r>
            </w:p>
          </w:sdtContent>
        </w:sdt>
      </w:tc>
      <w:tc>
        <w:tcPr>
          <w:tcW w:w="1134" w:type="dxa"/>
          <w:shd w:val="clear" w:color="auto" w:fill="auto"/>
          <w:vAlign w:val="center"/>
        </w:tcPr>
        <w:p w14:paraId="24305706" w14:textId="290B31A4" w:rsidR="00FC3401" w:rsidRPr="006367F6" w:rsidRDefault="00FC3401" w:rsidP="006367F6">
          <w:pPr>
            <w:jc w:val="center"/>
            <w:rPr>
              <w:rFonts w:asciiTheme="minorHAnsi" w:hAnsiTheme="minorHAnsi" w:cs="Arial"/>
            </w:rPr>
          </w:pPr>
          <w:r w:rsidRPr="006367F6">
            <w:rPr>
              <w:rFonts w:asciiTheme="minorHAnsi" w:hAnsiTheme="minorHAnsi" w:cs="Arial"/>
            </w:rPr>
            <w:fldChar w:fldCharType="begin"/>
          </w:r>
          <w:r w:rsidRPr="006367F6">
            <w:rPr>
              <w:rFonts w:asciiTheme="minorHAnsi" w:hAnsiTheme="minorHAnsi" w:cs="Arial"/>
            </w:rPr>
            <w:instrText xml:space="preserve"> PAGE </w:instrText>
          </w:r>
          <w:r w:rsidRPr="006367F6">
            <w:rPr>
              <w:rFonts w:asciiTheme="minorHAnsi" w:hAnsiTheme="minorHAnsi" w:cs="Arial"/>
            </w:rPr>
            <w:fldChar w:fldCharType="separate"/>
          </w:r>
          <w:r w:rsidR="00E22A85">
            <w:rPr>
              <w:rFonts w:asciiTheme="minorHAnsi" w:hAnsiTheme="minorHAnsi" w:cs="Arial"/>
              <w:noProof/>
            </w:rPr>
            <w:t>4</w:t>
          </w:r>
          <w:r w:rsidRPr="006367F6">
            <w:rPr>
              <w:rFonts w:asciiTheme="minorHAnsi" w:hAnsiTheme="minorHAnsi" w:cs="Arial"/>
            </w:rPr>
            <w:fldChar w:fldCharType="end"/>
          </w:r>
          <w:r w:rsidRPr="006367F6">
            <w:rPr>
              <w:rFonts w:asciiTheme="minorHAnsi" w:hAnsiTheme="minorHAnsi" w:cs="Arial"/>
            </w:rPr>
            <w:t xml:space="preserve"> / </w:t>
          </w:r>
          <w:r w:rsidRPr="006367F6">
            <w:rPr>
              <w:rStyle w:val="SayfaNumaras"/>
              <w:rFonts w:asciiTheme="minorHAnsi" w:hAnsiTheme="minorHAnsi" w:cs="Arial"/>
            </w:rPr>
            <w:fldChar w:fldCharType="begin"/>
          </w:r>
          <w:r w:rsidRPr="006367F6">
            <w:rPr>
              <w:rStyle w:val="SayfaNumaras"/>
              <w:rFonts w:asciiTheme="minorHAnsi" w:hAnsiTheme="minorHAnsi" w:cs="Arial"/>
            </w:rPr>
            <w:instrText xml:space="preserve"> NUMPAGES </w:instrText>
          </w:r>
          <w:r w:rsidRPr="006367F6">
            <w:rPr>
              <w:rStyle w:val="SayfaNumaras"/>
              <w:rFonts w:asciiTheme="minorHAnsi" w:hAnsiTheme="minorHAnsi" w:cs="Arial"/>
            </w:rPr>
            <w:fldChar w:fldCharType="separate"/>
          </w:r>
          <w:r w:rsidR="00E22A85">
            <w:rPr>
              <w:rStyle w:val="SayfaNumaras"/>
              <w:rFonts w:asciiTheme="minorHAnsi" w:hAnsiTheme="minorHAnsi" w:cs="Arial"/>
              <w:noProof/>
            </w:rPr>
            <w:t>5</w:t>
          </w:r>
          <w:r w:rsidRPr="006367F6">
            <w:rPr>
              <w:rStyle w:val="SayfaNumaras"/>
              <w:rFonts w:asciiTheme="minorHAnsi" w:hAnsiTheme="minorHAnsi" w:cs="Arial"/>
            </w:rPr>
            <w:fldChar w:fldCharType="end"/>
          </w:r>
        </w:p>
      </w:tc>
      <w:tc>
        <w:tcPr>
          <w:tcW w:w="2693" w:type="dxa"/>
          <w:vMerge/>
          <w:shd w:val="clear" w:color="auto" w:fill="auto"/>
          <w:vAlign w:val="center"/>
        </w:tcPr>
        <w:p w14:paraId="6D873973" w14:textId="2747BB04" w:rsidR="00FC3401" w:rsidRPr="0049617F" w:rsidRDefault="00FC3401" w:rsidP="00877D1B">
          <w:pPr>
            <w:pStyle w:val="Balk1"/>
            <w:rPr>
              <w:rFonts w:asciiTheme="minorHAnsi" w:hAnsiTheme="minorHAnsi"/>
              <w:sz w:val="24"/>
            </w:rPr>
          </w:pPr>
        </w:p>
      </w:tc>
    </w:tr>
  </w:tbl>
  <w:p w14:paraId="60B1D85B" w14:textId="77777777" w:rsidR="009C4CDB" w:rsidRDefault="009C4CD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55646"/>
    <w:multiLevelType w:val="multilevel"/>
    <w:tmpl w:val="38E2AF60"/>
    <w:lvl w:ilvl="0">
      <w:start w:val="4"/>
      <w:numFmt w:val="decimal"/>
      <w:lvlText w:val="%1."/>
      <w:lvlJc w:val="left"/>
      <w:pPr>
        <w:tabs>
          <w:tab w:val="num" w:pos="525"/>
        </w:tabs>
        <w:ind w:left="525" w:hanging="52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2662CA5"/>
    <w:multiLevelType w:val="multilevel"/>
    <w:tmpl w:val="B28E8214"/>
    <w:lvl w:ilvl="0">
      <w:start w:val="4"/>
      <w:numFmt w:val="decimal"/>
      <w:lvlText w:val="%1."/>
      <w:lvlJc w:val="left"/>
      <w:pPr>
        <w:tabs>
          <w:tab w:val="num" w:pos="525"/>
        </w:tabs>
        <w:ind w:left="525" w:hanging="525"/>
      </w:pPr>
      <w:rPr>
        <w:rFonts w:hint="default"/>
      </w:rPr>
    </w:lvl>
    <w:lvl w:ilvl="1">
      <w:start w:val="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36578FC"/>
    <w:multiLevelType w:val="multilevel"/>
    <w:tmpl w:val="38E2AF60"/>
    <w:lvl w:ilvl="0">
      <w:start w:val="4"/>
      <w:numFmt w:val="decimal"/>
      <w:lvlText w:val="%1."/>
      <w:lvlJc w:val="left"/>
      <w:pPr>
        <w:tabs>
          <w:tab w:val="num" w:pos="525"/>
        </w:tabs>
        <w:ind w:left="525" w:hanging="52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042F2237"/>
    <w:multiLevelType w:val="singleLevel"/>
    <w:tmpl w:val="23946016"/>
    <w:lvl w:ilvl="0">
      <w:start w:val="1"/>
      <w:numFmt w:val="bullet"/>
      <w:lvlText w:val=""/>
      <w:lvlJc w:val="left"/>
      <w:pPr>
        <w:tabs>
          <w:tab w:val="num" w:pos="360"/>
        </w:tabs>
        <w:ind w:left="340" w:hanging="340"/>
      </w:pPr>
      <w:rPr>
        <w:rFonts w:ascii="Wingdings" w:hAnsi="Wingdings" w:hint="default"/>
        <w:sz w:val="16"/>
      </w:rPr>
    </w:lvl>
  </w:abstractNum>
  <w:abstractNum w:abstractNumId="5" w15:restartNumberingAfterBreak="0">
    <w:nsid w:val="0EAA4DDD"/>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82277B"/>
    <w:multiLevelType w:val="hybridMultilevel"/>
    <w:tmpl w:val="AB8EFBAC"/>
    <w:lvl w:ilvl="0" w:tplc="041F0001">
      <w:start w:val="1"/>
      <w:numFmt w:val="bullet"/>
      <w:lvlText w:val=""/>
      <w:lvlJc w:val="left"/>
      <w:pPr>
        <w:ind w:left="1506" w:hanging="360"/>
      </w:pPr>
      <w:rPr>
        <w:rFonts w:ascii="Symbol" w:hAnsi="Symbol" w:hint="default"/>
      </w:rPr>
    </w:lvl>
    <w:lvl w:ilvl="1" w:tplc="041F0003" w:tentative="1">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7" w15:restartNumberingAfterBreak="0">
    <w:nsid w:val="19D53375"/>
    <w:multiLevelType w:val="multilevel"/>
    <w:tmpl w:val="5DB66632"/>
    <w:lvl w:ilvl="0">
      <w:start w:val="1"/>
      <w:numFmt w:val="decimal"/>
      <w:lvlText w:val="%1.0"/>
      <w:lvlJc w:val="left"/>
      <w:pPr>
        <w:tabs>
          <w:tab w:val="num" w:pos="360"/>
        </w:tabs>
        <w:ind w:left="360" w:hanging="360"/>
      </w:pPr>
      <w:rPr>
        <w:rFonts w:hint="default"/>
        <w:sz w:val="24"/>
      </w:rPr>
    </w:lvl>
    <w:lvl w:ilvl="1">
      <w:start w:val="1"/>
      <w:numFmt w:val="decimal"/>
      <w:lvlText w:val="%1.%2"/>
      <w:lvlJc w:val="left"/>
      <w:pPr>
        <w:tabs>
          <w:tab w:val="num" w:pos="1080"/>
        </w:tabs>
        <w:ind w:left="1080" w:hanging="360"/>
      </w:pPr>
      <w:rPr>
        <w:rFonts w:hint="default"/>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C5F12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EA10AE"/>
    <w:multiLevelType w:val="hybridMultilevel"/>
    <w:tmpl w:val="33525C4E"/>
    <w:lvl w:ilvl="0" w:tplc="041F0001">
      <w:start w:val="1"/>
      <w:numFmt w:val="bullet"/>
      <w:lvlText w:val=""/>
      <w:lvlJc w:val="left"/>
      <w:pPr>
        <w:ind w:left="1506" w:hanging="360"/>
      </w:pPr>
      <w:rPr>
        <w:rFonts w:ascii="Symbol" w:hAnsi="Symbol" w:hint="default"/>
      </w:rPr>
    </w:lvl>
    <w:lvl w:ilvl="1" w:tplc="041F0003" w:tentative="1">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10" w15:restartNumberingAfterBreak="0">
    <w:nsid w:val="20645488"/>
    <w:multiLevelType w:val="multilevel"/>
    <w:tmpl w:val="60E0CBFE"/>
    <w:lvl w:ilvl="0">
      <w:start w:val="1"/>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upperLetter"/>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001490"/>
    <w:multiLevelType w:val="hybridMultilevel"/>
    <w:tmpl w:val="0CB02DDA"/>
    <w:lvl w:ilvl="0" w:tplc="041F0001">
      <w:start w:val="1"/>
      <w:numFmt w:val="bullet"/>
      <w:lvlText w:val=""/>
      <w:lvlJc w:val="left"/>
      <w:pPr>
        <w:ind w:left="1506" w:hanging="360"/>
      </w:pPr>
      <w:rPr>
        <w:rFonts w:ascii="Symbol" w:hAnsi="Symbol" w:hint="default"/>
      </w:rPr>
    </w:lvl>
    <w:lvl w:ilvl="1" w:tplc="041F0003">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12" w15:restartNumberingAfterBreak="0">
    <w:nsid w:val="27EA7CEC"/>
    <w:multiLevelType w:val="hybridMultilevel"/>
    <w:tmpl w:val="7324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7DCB"/>
    <w:multiLevelType w:val="multilevel"/>
    <w:tmpl w:val="41CCB6AE"/>
    <w:lvl w:ilvl="0">
      <w:start w:val="6"/>
      <w:numFmt w:val="decimal"/>
      <w:lvlText w:val="%1"/>
      <w:lvlJc w:val="left"/>
      <w:pPr>
        <w:tabs>
          <w:tab w:val="num" w:pos="405"/>
        </w:tabs>
        <w:ind w:left="405" w:hanging="405"/>
      </w:pPr>
      <w:rPr>
        <w:rFonts w:hint="default"/>
      </w:rPr>
    </w:lvl>
    <w:lvl w:ilvl="1">
      <w:start w:val="8"/>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5C6ED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3B61034"/>
    <w:multiLevelType w:val="multilevel"/>
    <w:tmpl w:val="D0D86DB6"/>
    <w:lvl w:ilvl="0">
      <w:start w:val="1"/>
      <w:numFmt w:val="decimal"/>
      <w:lvlText w:val="%1"/>
      <w:lvlJc w:val="left"/>
      <w:pPr>
        <w:tabs>
          <w:tab w:val="num" w:pos="360"/>
        </w:tabs>
        <w:ind w:left="360" w:hanging="360"/>
      </w:pPr>
      <w:rPr>
        <w:rFonts w:asciiTheme="minorHAnsi" w:hAnsiTheme="minorHAnsi" w:hint="default"/>
        <w:sz w:val="24"/>
      </w:rPr>
    </w:lvl>
    <w:lvl w:ilvl="1">
      <w:start w:val="1"/>
      <w:numFmt w:val="decimal"/>
      <w:lvlText w:val="%1.%2"/>
      <w:lvlJc w:val="left"/>
      <w:pPr>
        <w:tabs>
          <w:tab w:val="num" w:pos="1080"/>
        </w:tabs>
        <w:ind w:left="1080" w:hanging="360"/>
      </w:pPr>
      <w:rPr>
        <w:rFonts w:hint="default"/>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7F43BB4"/>
    <w:multiLevelType w:val="hybridMultilevel"/>
    <w:tmpl w:val="4FA011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7B4C02"/>
    <w:multiLevelType w:val="hybridMultilevel"/>
    <w:tmpl w:val="56A2F33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9646E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90C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A0661D"/>
    <w:multiLevelType w:val="multilevel"/>
    <w:tmpl w:val="52EC8CA2"/>
    <w:lvl w:ilvl="0">
      <w:start w:val="1"/>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upperLetter"/>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36952C9"/>
    <w:multiLevelType w:val="hybridMultilevel"/>
    <w:tmpl w:val="5D7A7AD2"/>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37A30"/>
    <w:multiLevelType w:val="hybridMultilevel"/>
    <w:tmpl w:val="BEA8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4579F"/>
    <w:multiLevelType w:val="hybridMultilevel"/>
    <w:tmpl w:val="7AB4AA08"/>
    <w:lvl w:ilvl="0" w:tplc="041F0001">
      <w:start w:val="1"/>
      <w:numFmt w:val="bullet"/>
      <w:lvlText w:val=""/>
      <w:lvlJc w:val="left"/>
      <w:pPr>
        <w:tabs>
          <w:tab w:val="num" w:pos="1069"/>
        </w:tabs>
        <w:ind w:left="1069" w:hanging="360"/>
      </w:pPr>
      <w:rPr>
        <w:rFonts w:ascii="Symbol" w:hAnsi="Symbol" w:hint="default"/>
      </w:rPr>
    </w:lvl>
    <w:lvl w:ilvl="1" w:tplc="041F0003" w:tentative="1">
      <w:start w:val="1"/>
      <w:numFmt w:val="bullet"/>
      <w:lvlText w:val="o"/>
      <w:lvlJc w:val="left"/>
      <w:pPr>
        <w:tabs>
          <w:tab w:val="num" w:pos="1789"/>
        </w:tabs>
        <w:ind w:left="1789" w:hanging="360"/>
      </w:pPr>
      <w:rPr>
        <w:rFonts w:ascii="Courier New" w:hAnsi="Courier New" w:cs="Courier New" w:hint="default"/>
      </w:rPr>
    </w:lvl>
    <w:lvl w:ilvl="2" w:tplc="041F0005" w:tentative="1">
      <w:start w:val="1"/>
      <w:numFmt w:val="bullet"/>
      <w:lvlText w:val=""/>
      <w:lvlJc w:val="left"/>
      <w:pPr>
        <w:tabs>
          <w:tab w:val="num" w:pos="2509"/>
        </w:tabs>
        <w:ind w:left="2509" w:hanging="360"/>
      </w:pPr>
      <w:rPr>
        <w:rFonts w:ascii="Wingdings" w:hAnsi="Wingdings" w:hint="default"/>
      </w:rPr>
    </w:lvl>
    <w:lvl w:ilvl="3" w:tplc="041F0001" w:tentative="1">
      <w:start w:val="1"/>
      <w:numFmt w:val="bullet"/>
      <w:lvlText w:val=""/>
      <w:lvlJc w:val="left"/>
      <w:pPr>
        <w:tabs>
          <w:tab w:val="num" w:pos="3229"/>
        </w:tabs>
        <w:ind w:left="3229" w:hanging="360"/>
      </w:pPr>
      <w:rPr>
        <w:rFonts w:ascii="Symbol" w:hAnsi="Symbol" w:hint="default"/>
      </w:rPr>
    </w:lvl>
    <w:lvl w:ilvl="4" w:tplc="041F0003" w:tentative="1">
      <w:start w:val="1"/>
      <w:numFmt w:val="bullet"/>
      <w:lvlText w:val="o"/>
      <w:lvlJc w:val="left"/>
      <w:pPr>
        <w:tabs>
          <w:tab w:val="num" w:pos="3949"/>
        </w:tabs>
        <w:ind w:left="3949" w:hanging="360"/>
      </w:pPr>
      <w:rPr>
        <w:rFonts w:ascii="Courier New" w:hAnsi="Courier New" w:cs="Courier New" w:hint="default"/>
      </w:rPr>
    </w:lvl>
    <w:lvl w:ilvl="5" w:tplc="041F0005" w:tentative="1">
      <w:start w:val="1"/>
      <w:numFmt w:val="bullet"/>
      <w:lvlText w:val=""/>
      <w:lvlJc w:val="left"/>
      <w:pPr>
        <w:tabs>
          <w:tab w:val="num" w:pos="4669"/>
        </w:tabs>
        <w:ind w:left="4669" w:hanging="360"/>
      </w:pPr>
      <w:rPr>
        <w:rFonts w:ascii="Wingdings" w:hAnsi="Wingdings" w:hint="default"/>
      </w:rPr>
    </w:lvl>
    <w:lvl w:ilvl="6" w:tplc="041F0001" w:tentative="1">
      <w:start w:val="1"/>
      <w:numFmt w:val="bullet"/>
      <w:lvlText w:val=""/>
      <w:lvlJc w:val="left"/>
      <w:pPr>
        <w:tabs>
          <w:tab w:val="num" w:pos="5389"/>
        </w:tabs>
        <w:ind w:left="5389" w:hanging="360"/>
      </w:pPr>
      <w:rPr>
        <w:rFonts w:ascii="Symbol" w:hAnsi="Symbol" w:hint="default"/>
      </w:rPr>
    </w:lvl>
    <w:lvl w:ilvl="7" w:tplc="041F0003" w:tentative="1">
      <w:start w:val="1"/>
      <w:numFmt w:val="bullet"/>
      <w:lvlText w:val="o"/>
      <w:lvlJc w:val="left"/>
      <w:pPr>
        <w:tabs>
          <w:tab w:val="num" w:pos="6109"/>
        </w:tabs>
        <w:ind w:left="6109" w:hanging="360"/>
      </w:pPr>
      <w:rPr>
        <w:rFonts w:ascii="Courier New" w:hAnsi="Courier New" w:cs="Courier New" w:hint="default"/>
      </w:rPr>
    </w:lvl>
    <w:lvl w:ilvl="8" w:tplc="041F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50F337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F817AC"/>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0212BF"/>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6D0FC0"/>
    <w:multiLevelType w:val="hybridMultilevel"/>
    <w:tmpl w:val="8EE6A6BA"/>
    <w:lvl w:ilvl="0" w:tplc="C32AB7B8">
      <w:start w:val="1"/>
      <w:numFmt w:val="decimal"/>
      <w:lvlText w:val="%1."/>
      <w:lvlJc w:val="left"/>
      <w:pPr>
        <w:ind w:left="1146" w:hanging="360"/>
      </w:pPr>
      <w:rPr>
        <w:b/>
        <w:sz w:val="24"/>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8" w15:restartNumberingAfterBreak="0">
    <w:nsid w:val="55991B30"/>
    <w:multiLevelType w:val="multilevel"/>
    <w:tmpl w:val="529C8840"/>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4474EA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F87FAC"/>
    <w:multiLevelType w:val="multilevel"/>
    <w:tmpl w:val="9BCE9AAC"/>
    <w:lvl w:ilvl="0">
      <w:start w:val="7"/>
      <w:numFmt w:val="decimal"/>
      <w:lvlText w:val="%1"/>
      <w:lvlJc w:val="left"/>
      <w:pPr>
        <w:tabs>
          <w:tab w:val="num" w:pos="405"/>
        </w:tabs>
        <w:ind w:left="405" w:hanging="405"/>
      </w:pPr>
      <w:rPr>
        <w:rFonts w:hint="default"/>
      </w:rPr>
    </w:lvl>
    <w:lvl w:ilvl="1">
      <w:start w:val="7"/>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F71DF"/>
    <w:multiLevelType w:val="hybridMultilevel"/>
    <w:tmpl w:val="902A32EA"/>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2" w15:restartNumberingAfterBreak="0">
    <w:nsid w:val="6B1435B0"/>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BD06801"/>
    <w:multiLevelType w:val="hybridMultilevel"/>
    <w:tmpl w:val="53BA7722"/>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4" w15:restartNumberingAfterBreak="0">
    <w:nsid w:val="6F392908"/>
    <w:multiLevelType w:val="multilevel"/>
    <w:tmpl w:val="9F4CA748"/>
    <w:lvl w:ilvl="0">
      <w:start w:val="4"/>
      <w:numFmt w:val="decimal"/>
      <w:lvlText w:val="%1."/>
      <w:lvlJc w:val="left"/>
      <w:pPr>
        <w:tabs>
          <w:tab w:val="num" w:pos="735"/>
        </w:tabs>
        <w:ind w:left="735" w:hanging="735"/>
      </w:pPr>
      <w:rPr>
        <w:rFonts w:hint="default"/>
        <w:b/>
      </w:rPr>
    </w:lvl>
    <w:lvl w:ilvl="1">
      <w:start w:val="16"/>
      <w:numFmt w:val="decimal"/>
      <w:lvlText w:val="%1.%2."/>
      <w:lvlJc w:val="left"/>
      <w:pPr>
        <w:tabs>
          <w:tab w:val="num" w:pos="735"/>
        </w:tabs>
        <w:ind w:left="735" w:hanging="735"/>
      </w:pPr>
      <w:rPr>
        <w:rFonts w:hint="default"/>
        <w:b/>
      </w:rPr>
    </w:lvl>
    <w:lvl w:ilvl="2">
      <w:start w:val="1"/>
      <w:numFmt w:val="decimal"/>
      <w:lvlText w:val="%1.%2.%3."/>
      <w:lvlJc w:val="left"/>
      <w:pPr>
        <w:tabs>
          <w:tab w:val="num" w:pos="735"/>
        </w:tabs>
        <w:ind w:left="735" w:hanging="73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5" w15:restartNumberingAfterBreak="0">
    <w:nsid w:val="70FB13C7"/>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1353B5C"/>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3B52E34"/>
    <w:multiLevelType w:val="multilevel"/>
    <w:tmpl w:val="8C2E51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5323ED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BB37D7"/>
    <w:multiLevelType w:val="hybridMultilevel"/>
    <w:tmpl w:val="01CE9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75B21E8"/>
    <w:multiLevelType w:val="multilevel"/>
    <w:tmpl w:val="38E2AF60"/>
    <w:lvl w:ilvl="0">
      <w:start w:val="4"/>
      <w:numFmt w:val="decimal"/>
      <w:lvlText w:val="%1."/>
      <w:lvlJc w:val="left"/>
      <w:pPr>
        <w:tabs>
          <w:tab w:val="num" w:pos="525"/>
        </w:tabs>
        <w:ind w:left="525" w:hanging="52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1" w15:restartNumberingAfterBreak="0">
    <w:nsid w:val="79FD33F8"/>
    <w:multiLevelType w:val="hybridMultilevel"/>
    <w:tmpl w:val="BDE2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5"/>
  </w:num>
  <w:num w:numId="4">
    <w:abstractNumId w:val="3"/>
  </w:num>
  <w:num w:numId="5">
    <w:abstractNumId w:val="40"/>
  </w:num>
  <w:num w:numId="6">
    <w:abstractNumId w:val="1"/>
  </w:num>
  <w:num w:numId="7">
    <w:abstractNumId w:val="36"/>
  </w:num>
  <w:num w:numId="8">
    <w:abstractNumId w:val="32"/>
  </w:num>
  <w:num w:numId="9">
    <w:abstractNumId w:val="35"/>
  </w:num>
  <w:num w:numId="10">
    <w:abstractNumId w:val="37"/>
  </w:num>
  <w:num w:numId="11">
    <w:abstractNumId w:val="2"/>
  </w:num>
  <w:num w:numId="12">
    <w:abstractNumId w:val="34"/>
  </w:num>
  <w:num w:numId="13">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14">
    <w:abstractNumId w:val="24"/>
  </w:num>
  <w:num w:numId="15">
    <w:abstractNumId w:val="8"/>
  </w:num>
  <w:num w:numId="16">
    <w:abstractNumId w:val="18"/>
  </w:num>
  <w:num w:numId="17">
    <w:abstractNumId w:val="4"/>
  </w:num>
  <w:num w:numId="18">
    <w:abstractNumId w:val="19"/>
  </w:num>
  <w:num w:numId="19">
    <w:abstractNumId w:val="38"/>
  </w:num>
  <w:num w:numId="20">
    <w:abstractNumId w:val="29"/>
  </w:num>
  <w:num w:numId="21">
    <w:abstractNumId w:val="10"/>
  </w:num>
  <w:num w:numId="22">
    <w:abstractNumId w:val="20"/>
  </w:num>
  <w:num w:numId="23">
    <w:abstractNumId w:val="23"/>
  </w:num>
  <w:num w:numId="24">
    <w:abstractNumId w:val="13"/>
  </w:num>
  <w:num w:numId="25">
    <w:abstractNumId w:val="30"/>
  </w:num>
  <w:num w:numId="26">
    <w:abstractNumId w:val="12"/>
  </w:num>
  <w:num w:numId="27">
    <w:abstractNumId w:val="14"/>
  </w:num>
  <w:num w:numId="28">
    <w:abstractNumId w:val="41"/>
  </w:num>
  <w:num w:numId="29">
    <w:abstractNumId w:val="22"/>
  </w:num>
  <w:num w:numId="30">
    <w:abstractNumId w:val="21"/>
  </w:num>
  <w:num w:numId="31">
    <w:abstractNumId w:val="9"/>
  </w:num>
  <w:num w:numId="32">
    <w:abstractNumId w:val="33"/>
  </w:num>
  <w:num w:numId="33">
    <w:abstractNumId w:val="27"/>
  </w:num>
  <w:num w:numId="34">
    <w:abstractNumId w:val="11"/>
  </w:num>
  <w:num w:numId="35">
    <w:abstractNumId w:val="6"/>
  </w:num>
  <w:num w:numId="36">
    <w:abstractNumId w:val="15"/>
  </w:num>
  <w:num w:numId="37">
    <w:abstractNumId w:val="31"/>
  </w:num>
  <w:num w:numId="38">
    <w:abstractNumId w:val="39"/>
  </w:num>
  <w:num w:numId="39">
    <w:abstractNumId w:val="17"/>
  </w:num>
  <w:num w:numId="40">
    <w:abstractNumId w:val="7"/>
  </w:num>
  <w:num w:numId="41">
    <w:abstractNumId w:val="1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DB"/>
    <w:rsid w:val="00002531"/>
    <w:rsid w:val="00010A41"/>
    <w:rsid w:val="00011EB8"/>
    <w:rsid w:val="00012FC4"/>
    <w:rsid w:val="00013844"/>
    <w:rsid w:val="000237CD"/>
    <w:rsid w:val="000331D7"/>
    <w:rsid w:val="000444FF"/>
    <w:rsid w:val="00045E5F"/>
    <w:rsid w:val="0005452E"/>
    <w:rsid w:val="00060DC9"/>
    <w:rsid w:val="00084186"/>
    <w:rsid w:val="00094437"/>
    <w:rsid w:val="000D3F5E"/>
    <w:rsid w:val="000D69FB"/>
    <w:rsid w:val="000E50B8"/>
    <w:rsid w:val="000E5613"/>
    <w:rsid w:val="00110508"/>
    <w:rsid w:val="001301D4"/>
    <w:rsid w:val="00130E95"/>
    <w:rsid w:val="00140065"/>
    <w:rsid w:val="0015494E"/>
    <w:rsid w:val="00156F04"/>
    <w:rsid w:val="00160A9F"/>
    <w:rsid w:val="0018224C"/>
    <w:rsid w:val="00190707"/>
    <w:rsid w:val="00192C18"/>
    <w:rsid w:val="00196574"/>
    <w:rsid w:val="001B37CC"/>
    <w:rsid w:val="001C3213"/>
    <w:rsid w:val="00206357"/>
    <w:rsid w:val="0021062C"/>
    <w:rsid w:val="00260BE2"/>
    <w:rsid w:val="00270D84"/>
    <w:rsid w:val="0029211E"/>
    <w:rsid w:val="002B123F"/>
    <w:rsid w:val="002B1842"/>
    <w:rsid w:val="002B699D"/>
    <w:rsid w:val="002B6D4D"/>
    <w:rsid w:val="002C08DD"/>
    <w:rsid w:val="002E6584"/>
    <w:rsid w:val="00306AF3"/>
    <w:rsid w:val="00314EEA"/>
    <w:rsid w:val="00316CCF"/>
    <w:rsid w:val="00325479"/>
    <w:rsid w:val="00341D15"/>
    <w:rsid w:val="003444CA"/>
    <w:rsid w:val="00380B86"/>
    <w:rsid w:val="003826A4"/>
    <w:rsid w:val="003A2380"/>
    <w:rsid w:val="003A4E1C"/>
    <w:rsid w:val="003B0454"/>
    <w:rsid w:val="003B0E91"/>
    <w:rsid w:val="003D7DEE"/>
    <w:rsid w:val="004048C5"/>
    <w:rsid w:val="00407242"/>
    <w:rsid w:val="00407BD1"/>
    <w:rsid w:val="00412D08"/>
    <w:rsid w:val="00431DF1"/>
    <w:rsid w:val="004443F6"/>
    <w:rsid w:val="004552E3"/>
    <w:rsid w:val="004563B2"/>
    <w:rsid w:val="004619C4"/>
    <w:rsid w:val="00480A8D"/>
    <w:rsid w:val="0049479F"/>
    <w:rsid w:val="004957C4"/>
    <w:rsid w:val="0049617F"/>
    <w:rsid w:val="004A24D8"/>
    <w:rsid w:val="004A4D17"/>
    <w:rsid w:val="004A7CD7"/>
    <w:rsid w:val="004B05EF"/>
    <w:rsid w:val="004B2556"/>
    <w:rsid w:val="004B5416"/>
    <w:rsid w:val="004D290E"/>
    <w:rsid w:val="004D3017"/>
    <w:rsid w:val="004D6643"/>
    <w:rsid w:val="005214C7"/>
    <w:rsid w:val="005243E8"/>
    <w:rsid w:val="005248B8"/>
    <w:rsid w:val="00525A71"/>
    <w:rsid w:val="00530006"/>
    <w:rsid w:val="00533CA7"/>
    <w:rsid w:val="00534A72"/>
    <w:rsid w:val="00546042"/>
    <w:rsid w:val="005512D9"/>
    <w:rsid w:val="00556990"/>
    <w:rsid w:val="00562D09"/>
    <w:rsid w:val="00566222"/>
    <w:rsid w:val="00586E47"/>
    <w:rsid w:val="00592B22"/>
    <w:rsid w:val="00595DFF"/>
    <w:rsid w:val="005A0A4B"/>
    <w:rsid w:val="005A2378"/>
    <w:rsid w:val="005A4A54"/>
    <w:rsid w:val="005D20F2"/>
    <w:rsid w:val="005D4C29"/>
    <w:rsid w:val="005E4460"/>
    <w:rsid w:val="005E4EBD"/>
    <w:rsid w:val="005E76DB"/>
    <w:rsid w:val="005F47E8"/>
    <w:rsid w:val="005F6DAC"/>
    <w:rsid w:val="00611BBF"/>
    <w:rsid w:val="006233EC"/>
    <w:rsid w:val="00630684"/>
    <w:rsid w:val="00630AAC"/>
    <w:rsid w:val="006367F6"/>
    <w:rsid w:val="0063712E"/>
    <w:rsid w:val="00646D1B"/>
    <w:rsid w:val="0065741D"/>
    <w:rsid w:val="00660B1C"/>
    <w:rsid w:val="00667663"/>
    <w:rsid w:val="00680313"/>
    <w:rsid w:val="006A09FC"/>
    <w:rsid w:val="006C260E"/>
    <w:rsid w:val="006D0650"/>
    <w:rsid w:val="006D1FEA"/>
    <w:rsid w:val="006D44DD"/>
    <w:rsid w:val="006F1A8F"/>
    <w:rsid w:val="0071756C"/>
    <w:rsid w:val="00733E6A"/>
    <w:rsid w:val="0075724B"/>
    <w:rsid w:val="00774C77"/>
    <w:rsid w:val="00780C56"/>
    <w:rsid w:val="00783355"/>
    <w:rsid w:val="0078669D"/>
    <w:rsid w:val="00787374"/>
    <w:rsid w:val="007A4324"/>
    <w:rsid w:val="007C419C"/>
    <w:rsid w:val="007D5BF2"/>
    <w:rsid w:val="007E08A5"/>
    <w:rsid w:val="00814B15"/>
    <w:rsid w:val="0081799A"/>
    <w:rsid w:val="00822E59"/>
    <w:rsid w:val="0084001F"/>
    <w:rsid w:val="008438EE"/>
    <w:rsid w:val="00846B08"/>
    <w:rsid w:val="00862646"/>
    <w:rsid w:val="00874512"/>
    <w:rsid w:val="00876585"/>
    <w:rsid w:val="00877D1B"/>
    <w:rsid w:val="008869E1"/>
    <w:rsid w:val="008929BC"/>
    <w:rsid w:val="008A7575"/>
    <w:rsid w:val="008D380C"/>
    <w:rsid w:val="008D6342"/>
    <w:rsid w:val="008D77EF"/>
    <w:rsid w:val="008F7207"/>
    <w:rsid w:val="00916B56"/>
    <w:rsid w:val="00955612"/>
    <w:rsid w:val="00970ED2"/>
    <w:rsid w:val="00977361"/>
    <w:rsid w:val="00984279"/>
    <w:rsid w:val="009A7C89"/>
    <w:rsid w:val="009B59FD"/>
    <w:rsid w:val="009C4CDB"/>
    <w:rsid w:val="009D3ED4"/>
    <w:rsid w:val="00A002B7"/>
    <w:rsid w:val="00A058A6"/>
    <w:rsid w:val="00A1041C"/>
    <w:rsid w:val="00A10D73"/>
    <w:rsid w:val="00A1438C"/>
    <w:rsid w:val="00A16EA4"/>
    <w:rsid w:val="00A17955"/>
    <w:rsid w:val="00A527DB"/>
    <w:rsid w:val="00A561E6"/>
    <w:rsid w:val="00A6136D"/>
    <w:rsid w:val="00A657DC"/>
    <w:rsid w:val="00A74706"/>
    <w:rsid w:val="00A75A71"/>
    <w:rsid w:val="00A77988"/>
    <w:rsid w:val="00A77E71"/>
    <w:rsid w:val="00A82E27"/>
    <w:rsid w:val="00A92324"/>
    <w:rsid w:val="00AA1E3D"/>
    <w:rsid w:val="00AF0369"/>
    <w:rsid w:val="00AF26B4"/>
    <w:rsid w:val="00AF7DE5"/>
    <w:rsid w:val="00B066F3"/>
    <w:rsid w:val="00B118D7"/>
    <w:rsid w:val="00B26D62"/>
    <w:rsid w:val="00B35A3E"/>
    <w:rsid w:val="00B36593"/>
    <w:rsid w:val="00B46417"/>
    <w:rsid w:val="00B543E8"/>
    <w:rsid w:val="00B601DE"/>
    <w:rsid w:val="00B632A8"/>
    <w:rsid w:val="00B63FA1"/>
    <w:rsid w:val="00BA0AF7"/>
    <w:rsid w:val="00BC1337"/>
    <w:rsid w:val="00BC42D5"/>
    <w:rsid w:val="00BD0727"/>
    <w:rsid w:val="00BE3F09"/>
    <w:rsid w:val="00C041BB"/>
    <w:rsid w:val="00C35BD5"/>
    <w:rsid w:val="00C47AB5"/>
    <w:rsid w:val="00C54EE8"/>
    <w:rsid w:val="00C621D6"/>
    <w:rsid w:val="00C62B27"/>
    <w:rsid w:val="00C7751B"/>
    <w:rsid w:val="00C808D4"/>
    <w:rsid w:val="00C96523"/>
    <w:rsid w:val="00C97AC8"/>
    <w:rsid w:val="00CA7398"/>
    <w:rsid w:val="00CB0929"/>
    <w:rsid w:val="00CB6383"/>
    <w:rsid w:val="00CB67D6"/>
    <w:rsid w:val="00CB7CA6"/>
    <w:rsid w:val="00CC4817"/>
    <w:rsid w:val="00CD1642"/>
    <w:rsid w:val="00CF07CE"/>
    <w:rsid w:val="00CF3319"/>
    <w:rsid w:val="00D22A2D"/>
    <w:rsid w:val="00D435E6"/>
    <w:rsid w:val="00D7152C"/>
    <w:rsid w:val="00D77EAD"/>
    <w:rsid w:val="00DB1079"/>
    <w:rsid w:val="00DD3AB1"/>
    <w:rsid w:val="00DD679D"/>
    <w:rsid w:val="00DD6EDC"/>
    <w:rsid w:val="00DE4BAA"/>
    <w:rsid w:val="00DF6929"/>
    <w:rsid w:val="00DF7479"/>
    <w:rsid w:val="00E015D1"/>
    <w:rsid w:val="00E04667"/>
    <w:rsid w:val="00E17645"/>
    <w:rsid w:val="00E22A85"/>
    <w:rsid w:val="00E324FB"/>
    <w:rsid w:val="00E350AB"/>
    <w:rsid w:val="00E35A78"/>
    <w:rsid w:val="00E443C4"/>
    <w:rsid w:val="00E52041"/>
    <w:rsid w:val="00E649F9"/>
    <w:rsid w:val="00E654F9"/>
    <w:rsid w:val="00E87923"/>
    <w:rsid w:val="00EA5680"/>
    <w:rsid w:val="00EC59BE"/>
    <w:rsid w:val="00ED3E35"/>
    <w:rsid w:val="00EE2271"/>
    <w:rsid w:val="00EE2A05"/>
    <w:rsid w:val="00F14009"/>
    <w:rsid w:val="00F1647F"/>
    <w:rsid w:val="00F215A6"/>
    <w:rsid w:val="00F324B1"/>
    <w:rsid w:val="00F35E9F"/>
    <w:rsid w:val="00F521E7"/>
    <w:rsid w:val="00F52F04"/>
    <w:rsid w:val="00F968E0"/>
    <w:rsid w:val="00FC05C2"/>
    <w:rsid w:val="00FC3401"/>
    <w:rsid w:val="00FD3C3D"/>
    <w:rsid w:val="00FE4079"/>
    <w:rsid w:val="00FF6D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55143"/>
  <w15:chartTrackingRefBased/>
  <w15:docId w15:val="{04224270-C90C-4991-A859-5124CEC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semiHidden="1" w:unhideWhenUsed="1" w:qFormat="1"/>
    <w:lsdException w:name="heading 5" w:locked="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uiPriority="39"/>
    <w:lsdException w:name="annotation text" w:locked="0"/>
    <w:lsdException w:name="header" w:locked="0"/>
    <w:lsdException w:name="footer" w:locked="0"/>
    <w:lsdException w:name="caption" w:semiHidden="1" w:unhideWhenUsed="1" w:qFormat="1"/>
    <w:lsdException w:name="annotation reference" w:locked="0"/>
    <w:lsdException w:name="page number" w:locked="0"/>
    <w:lsdException w:name="Title" w:qFormat="1"/>
    <w:lsdException w:name="Default Paragraph Font" w:locked="0"/>
    <w:lsdException w:name="Body Text" w:locked="0"/>
    <w:lsdException w:name="Subtitle" w:qFormat="1"/>
    <w:lsdException w:name="Hyperlink" w:locked="0" w:uiPriority="99"/>
    <w:lsdException w:name="Strong" w:qFormat="1"/>
    <w:lsdException w:name="Emphasis" w:qFormat="1"/>
    <w:lsdException w:name="HTML Top of Form" w:locked="0"/>
    <w:lsdException w:name="HTML Bottom of Form" w:locked="0"/>
    <w:lsdException w:name="Normal (Web)" w:locked="0" w:uiPriority="99"/>
    <w:lsdException w:name="HTML Keyboard" w:semiHidden="1" w:unhideWhenUsed="1"/>
    <w:lsdException w:name="HTML Sample"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CDB"/>
  </w:style>
  <w:style w:type="paragraph" w:styleId="Balk1">
    <w:name w:val="heading 1"/>
    <w:basedOn w:val="Normal"/>
    <w:next w:val="Normal"/>
    <w:qFormat/>
    <w:locked/>
    <w:rsid w:val="009C4CDB"/>
    <w:pPr>
      <w:keepNext/>
      <w:jc w:val="center"/>
      <w:outlineLvl w:val="0"/>
    </w:pPr>
    <w:rPr>
      <w:rFonts w:ascii="Arial" w:hAnsi="Arial"/>
      <w:b/>
      <w:sz w:val="28"/>
    </w:rPr>
  </w:style>
  <w:style w:type="paragraph" w:styleId="Balk2">
    <w:name w:val="heading 2"/>
    <w:basedOn w:val="Normal"/>
    <w:next w:val="Normal"/>
    <w:qFormat/>
    <w:locked/>
    <w:rsid w:val="005D4C29"/>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semiHidden/>
    <w:unhideWhenUsed/>
    <w:qFormat/>
    <w:locked/>
    <w:rsid w:val="006D065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qFormat/>
    <w:locked/>
    <w:rsid w:val="009C4CDB"/>
    <w:pPr>
      <w:keepNext/>
      <w:jc w:val="center"/>
      <w:outlineLvl w:val="4"/>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9C4CDB"/>
    <w:pPr>
      <w:tabs>
        <w:tab w:val="center" w:pos="4536"/>
        <w:tab w:val="right" w:pos="9072"/>
      </w:tabs>
    </w:pPr>
  </w:style>
  <w:style w:type="paragraph" w:styleId="AltBilgi">
    <w:name w:val="footer"/>
    <w:basedOn w:val="Normal"/>
    <w:rsid w:val="009C4CDB"/>
    <w:pPr>
      <w:tabs>
        <w:tab w:val="center" w:pos="4536"/>
        <w:tab w:val="right" w:pos="9072"/>
      </w:tabs>
    </w:pPr>
  </w:style>
  <w:style w:type="character" w:styleId="SayfaNumaras">
    <w:name w:val="page number"/>
    <w:basedOn w:val="VarsaylanParagrafYazTipi"/>
    <w:locked/>
    <w:rsid w:val="009C4CDB"/>
  </w:style>
  <w:style w:type="paragraph" w:styleId="GvdeMetni">
    <w:name w:val="Body Text"/>
    <w:basedOn w:val="Normal"/>
    <w:locked/>
    <w:rsid w:val="005D4C29"/>
    <w:rPr>
      <w:sz w:val="28"/>
    </w:rPr>
  </w:style>
  <w:style w:type="paragraph" w:customStyle="1" w:styleId="paragraph3">
    <w:name w:val="paragraph 3"/>
    <w:basedOn w:val="Normal"/>
    <w:locked/>
    <w:rsid w:val="00BD0727"/>
    <w:pPr>
      <w:spacing w:before="240"/>
      <w:ind w:left="1440" w:right="100"/>
    </w:pPr>
    <w:rPr>
      <w:color w:val="000000"/>
      <w:sz w:val="24"/>
      <w:lang w:val="en-US"/>
    </w:rPr>
  </w:style>
  <w:style w:type="paragraph" w:customStyle="1" w:styleId="ProsedrBalk1">
    <w:name w:val="Prosedür Başlık 1"/>
    <w:basedOn w:val="Balk1"/>
    <w:locked/>
    <w:rsid w:val="00FE4079"/>
    <w:pPr>
      <w:keepNext w:val="0"/>
      <w:spacing w:before="240" w:after="240"/>
      <w:jc w:val="both"/>
    </w:pPr>
    <w:rPr>
      <w:bCs/>
      <w:caps/>
    </w:rPr>
  </w:style>
  <w:style w:type="paragraph" w:styleId="T1">
    <w:name w:val="toc 1"/>
    <w:basedOn w:val="Normal"/>
    <w:next w:val="Normal"/>
    <w:autoRedefine/>
    <w:uiPriority w:val="39"/>
    <w:locked/>
    <w:rsid w:val="00F215A6"/>
    <w:pPr>
      <w:tabs>
        <w:tab w:val="left" w:pos="426"/>
        <w:tab w:val="right" w:leader="dot" w:pos="9373"/>
      </w:tabs>
    </w:pPr>
  </w:style>
  <w:style w:type="character" w:styleId="Kpr">
    <w:name w:val="Hyperlink"/>
    <w:uiPriority w:val="99"/>
    <w:unhideWhenUsed/>
    <w:locked/>
    <w:rsid w:val="00FE4079"/>
    <w:rPr>
      <w:color w:val="0563C1"/>
      <w:u w:val="single"/>
    </w:rPr>
  </w:style>
  <w:style w:type="paragraph" w:customStyle="1" w:styleId="StyleNormalIerde">
    <w:name w:val="Style Normal_Içerde"/>
    <w:basedOn w:val="Normal"/>
    <w:locked/>
    <w:rsid w:val="00FE4079"/>
    <w:pPr>
      <w:spacing w:before="120" w:after="120"/>
      <w:ind w:left="851"/>
      <w:jc w:val="both"/>
    </w:pPr>
    <w:rPr>
      <w:rFonts w:ascii="Arial" w:hAnsi="Arial"/>
      <w:noProof/>
      <w:sz w:val="22"/>
      <w:lang w:eastAsia="en-GB"/>
    </w:rPr>
  </w:style>
  <w:style w:type="character" w:styleId="AklamaBavurusu">
    <w:name w:val="annotation reference"/>
    <w:locked/>
    <w:rsid w:val="00A1041C"/>
    <w:rPr>
      <w:sz w:val="16"/>
      <w:szCs w:val="16"/>
    </w:rPr>
  </w:style>
  <w:style w:type="paragraph" w:styleId="AklamaMetni">
    <w:name w:val="annotation text"/>
    <w:basedOn w:val="Normal"/>
    <w:link w:val="AklamaMetniChar"/>
    <w:locked/>
    <w:rsid w:val="00A1041C"/>
  </w:style>
  <w:style w:type="character" w:customStyle="1" w:styleId="AklamaMetniChar">
    <w:name w:val="Açıklama Metni Char"/>
    <w:basedOn w:val="VarsaylanParagrafYazTipi"/>
    <w:link w:val="AklamaMetni"/>
    <w:rsid w:val="00A1041C"/>
  </w:style>
  <w:style w:type="paragraph" w:styleId="AklamaKonusu">
    <w:name w:val="annotation subject"/>
    <w:basedOn w:val="AklamaMetni"/>
    <w:next w:val="AklamaMetni"/>
    <w:link w:val="AklamaKonusuChar"/>
    <w:locked/>
    <w:rsid w:val="00A1041C"/>
    <w:rPr>
      <w:b/>
      <w:bCs/>
    </w:rPr>
  </w:style>
  <w:style w:type="character" w:customStyle="1" w:styleId="AklamaKonusuChar">
    <w:name w:val="Açıklama Konusu Char"/>
    <w:link w:val="AklamaKonusu"/>
    <w:rsid w:val="00A1041C"/>
    <w:rPr>
      <w:b/>
      <w:bCs/>
    </w:rPr>
  </w:style>
  <w:style w:type="paragraph" w:styleId="BalonMetni">
    <w:name w:val="Balloon Text"/>
    <w:basedOn w:val="Normal"/>
    <w:link w:val="BalonMetniChar"/>
    <w:locked/>
    <w:rsid w:val="00A1041C"/>
    <w:rPr>
      <w:rFonts w:ascii="Segoe UI" w:hAnsi="Segoe UI" w:cs="Segoe UI"/>
      <w:sz w:val="18"/>
      <w:szCs w:val="18"/>
    </w:rPr>
  </w:style>
  <w:style w:type="character" w:customStyle="1" w:styleId="BalonMetniChar">
    <w:name w:val="Balon Metni Char"/>
    <w:link w:val="BalonMetni"/>
    <w:rsid w:val="00A1041C"/>
    <w:rPr>
      <w:rFonts w:ascii="Segoe UI" w:hAnsi="Segoe UI" w:cs="Segoe UI"/>
      <w:sz w:val="18"/>
      <w:szCs w:val="18"/>
    </w:rPr>
  </w:style>
  <w:style w:type="table" w:styleId="TabloKlavuzu">
    <w:name w:val="Table Grid"/>
    <w:basedOn w:val="NormalTablo"/>
    <w:locked/>
    <w:rsid w:val="005F4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semiHidden/>
    <w:rsid w:val="006D0650"/>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locked/>
    <w:rsid w:val="006D0650"/>
    <w:pPr>
      <w:ind w:left="720"/>
    </w:pPr>
    <w:rPr>
      <w:rFonts w:ascii="Arial" w:hAnsi="Arial"/>
      <w:sz w:val="24"/>
      <w:szCs w:val="24"/>
      <w:lang w:val="en-GB" w:eastAsia="en-US"/>
    </w:rPr>
  </w:style>
  <w:style w:type="paragraph" w:styleId="NormalWeb">
    <w:name w:val="Normal (Web)"/>
    <w:basedOn w:val="Normal"/>
    <w:uiPriority w:val="99"/>
    <w:unhideWhenUsed/>
    <w:locked/>
    <w:rsid w:val="00CF07CE"/>
    <w:pPr>
      <w:spacing w:before="100" w:beforeAutospacing="1" w:after="100" w:afterAutospacing="1"/>
    </w:pPr>
    <w:rPr>
      <w:sz w:val="24"/>
      <w:szCs w:val="24"/>
    </w:rPr>
  </w:style>
  <w:style w:type="character" w:styleId="YerTutucuMetni">
    <w:name w:val="Placeholder Text"/>
    <w:basedOn w:val="VarsaylanParagrafYazTipi"/>
    <w:uiPriority w:val="99"/>
    <w:semiHidden/>
    <w:locked/>
    <w:rsid w:val="00877D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29319">
      <w:bodyDiv w:val="1"/>
      <w:marLeft w:val="0"/>
      <w:marRight w:val="0"/>
      <w:marTop w:val="0"/>
      <w:marBottom w:val="0"/>
      <w:divBdr>
        <w:top w:val="none" w:sz="0" w:space="0" w:color="auto"/>
        <w:left w:val="none" w:sz="0" w:space="0" w:color="auto"/>
        <w:bottom w:val="none" w:sz="0" w:space="0" w:color="auto"/>
        <w:right w:val="none" w:sz="0" w:space="0" w:color="auto"/>
      </w:divBdr>
    </w:div>
    <w:div w:id="8300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BEBFEAF6224E64AE4268D12E12A377"/>
        <w:category>
          <w:name w:val="General"/>
          <w:gallery w:val="placeholder"/>
        </w:category>
        <w:types>
          <w:type w:val="bbPlcHdr"/>
        </w:types>
        <w:behaviors>
          <w:behavior w:val="content"/>
        </w:behaviors>
        <w:guid w:val="{57940EAE-E906-4503-A0D1-E274AF967C1D}"/>
      </w:docPartPr>
      <w:docPartBody>
        <w:p w:rsidR="00C70533" w:rsidRDefault="00FC5D93" w:rsidP="00FC5D93">
          <w:pPr>
            <w:pStyle w:val="89BEBFEAF6224E64AE4268D12E12A377"/>
          </w:pPr>
          <w:r w:rsidRPr="00A4537D">
            <w:rPr>
              <w:rStyle w:val="YerTutucuMetni"/>
            </w:rPr>
            <w:t>[Title]</w:t>
          </w:r>
        </w:p>
      </w:docPartBody>
    </w:docPart>
    <w:docPart>
      <w:docPartPr>
        <w:name w:val="6DC638E1C66C45D8990D2391627FFFA0"/>
        <w:category>
          <w:name w:val="General"/>
          <w:gallery w:val="placeholder"/>
        </w:category>
        <w:types>
          <w:type w:val="bbPlcHdr"/>
        </w:types>
        <w:behaviors>
          <w:behavior w:val="content"/>
        </w:behaviors>
        <w:guid w:val="{B4E798BE-9C97-4A1D-9885-C392DBA6F2F3}"/>
      </w:docPartPr>
      <w:docPartBody>
        <w:p w:rsidR="00C70533" w:rsidRDefault="00FC5D93">
          <w:r w:rsidRPr="00A4537D">
            <w:rPr>
              <w:rStyle w:val="YerTutucuMetni"/>
            </w:rPr>
            <w:t>[Category]</w:t>
          </w:r>
        </w:p>
      </w:docPartBody>
    </w:docPart>
    <w:docPart>
      <w:docPartPr>
        <w:name w:val="E731611303DA491988555DFA8CA10A27"/>
        <w:category>
          <w:name w:val="General"/>
          <w:gallery w:val="placeholder"/>
        </w:category>
        <w:types>
          <w:type w:val="bbPlcHdr"/>
        </w:types>
        <w:behaviors>
          <w:behavior w:val="content"/>
        </w:behaviors>
        <w:guid w:val="{1422A132-ADA9-44F8-AC58-B968D62A659E}"/>
      </w:docPartPr>
      <w:docPartBody>
        <w:p w:rsidR="007F2F54" w:rsidRDefault="003B7A34" w:rsidP="003B7A34">
          <w:pPr>
            <w:pStyle w:val="E731611303DA491988555DFA8CA10A27"/>
          </w:pPr>
          <w:r w:rsidRPr="002C5D5E">
            <w:rPr>
              <w:rStyle w:val="YerTutucuMetni"/>
            </w:rPr>
            <w:t>[Publish Date]</w:t>
          </w:r>
        </w:p>
      </w:docPartBody>
    </w:docPart>
    <w:docPart>
      <w:docPartPr>
        <w:name w:val="8960A13AAEB4479F854EE30F58A95683"/>
        <w:category>
          <w:name w:val="General"/>
          <w:gallery w:val="placeholder"/>
        </w:category>
        <w:types>
          <w:type w:val="bbPlcHdr"/>
        </w:types>
        <w:behaviors>
          <w:behavior w:val="content"/>
        </w:behaviors>
        <w:guid w:val="{4B599A07-3BA9-4B5D-A05C-04D7E4D61A7B}"/>
      </w:docPartPr>
      <w:docPartBody>
        <w:p w:rsidR="007F2F54" w:rsidRDefault="003B7A34" w:rsidP="003B7A34">
          <w:pPr>
            <w:pStyle w:val="8960A13AAEB4479F854EE30F58A95683"/>
          </w:pPr>
          <w:r w:rsidRPr="00285A11">
            <w:rPr>
              <w:rStyle w:val="YerTutucuMetni"/>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645"/>
    <w:rsid w:val="00005543"/>
    <w:rsid w:val="00042CD2"/>
    <w:rsid w:val="00101738"/>
    <w:rsid w:val="00125A9D"/>
    <w:rsid w:val="0015494E"/>
    <w:rsid w:val="002150DF"/>
    <w:rsid w:val="002C467B"/>
    <w:rsid w:val="0037379A"/>
    <w:rsid w:val="003B7A34"/>
    <w:rsid w:val="0043598C"/>
    <w:rsid w:val="00441EDA"/>
    <w:rsid w:val="00535E09"/>
    <w:rsid w:val="00556B8D"/>
    <w:rsid w:val="005919FB"/>
    <w:rsid w:val="0059222B"/>
    <w:rsid w:val="005C6EBE"/>
    <w:rsid w:val="0063431E"/>
    <w:rsid w:val="006B13F1"/>
    <w:rsid w:val="006D0FBE"/>
    <w:rsid w:val="007710B3"/>
    <w:rsid w:val="007F2F54"/>
    <w:rsid w:val="007F5BD9"/>
    <w:rsid w:val="00847B1A"/>
    <w:rsid w:val="008D2DDB"/>
    <w:rsid w:val="008E0396"/>
    <w:rsid w:val="008F420E"/>
    <w:rsid w:val="00AA12AB"/>
    <w:rsid w:val="00AE6373"/>
    <w:rsid w:val="00AF317F"/>
    <w:rsid w:val="00B53645"/>
    <w:rsid w:val="00B94245"/>
    <w:rsid w:val="00C70533"/>
    <w:rsid w:val="00D5679E"/>
    <w:rsid w:val="00F04D08"/>
    <w:rsid w:val="00F26FD8"/>
    <w:rsid w:val="00FB1BB8"/>
    <w:rsid w:val="00FC5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45"/>
    <w:rPr>
      <w:rFonts w:cs="Times New Roman"/>
      <w:sz w:val="3276"/>
      <w:szCs w:val="327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A12AB"/>
    <w:rPr>
      <w:color w:val="808080"/>
    </w:rPr>
  </w:style>
  <w:style w:type="paragraph" w:customStyle="1" w:styleId="89BEBFEAF6224E64AE4268D12E12A377">
    <w:name w:val="89BEBFEAF6224E64AE4268D12E12A377"/>
    <w:rsid w:val="00FC5D93"/>
  </w:style>
  <w:style w:type="paragraph" w:customStyle="1" w:styleId="E731611303DA491988555DFA8CA10A27">
    <w:name w:val="E731611303DA491988555DFA8CA10A27"/>
    <w:rsid w:val="003B7A34"/>
  </w:style>
  <w:style w:type="paragraph" w:customStyle="1" w:styleId="8960A13AAEB4479F854EE30F58A95683">
    <w:name w:val="8960A13AAEB4479F854EE30F58A95683"/>
    <w:rsid w:val="003B7A34"/>
  </w:style>
  <w:style w:type="paragraph" w:customStyle="1" w:styleId="5F3BBFBB16354617912E34BE28CD8AB3">
    <w:name w:val="5F3BBFBB16354617912E34BE28CD8AB3"/>
    <w:rsid w:val="00D56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Belge" ma:contentTypeID="0x010100E16F93BE665EF24B8F2CD47F965460AF" ma:contentTypeVersion="7" ma:contentTypeDescription="Yeni belge oluşturun." ma:contentTypeScope="" ma:versionID="999ce1644a1320102e9af1bc701d5830">
  <xsd:schema xmlns:xsd="http://www.w3.org/2001/XMLSchema" xmlns:xs="http://www.w3.org/2001/XMLSchema" xmlns:p="http://schemas.microsoft.com/office/2006/metadata/properties" xmlns:ns2="5091b530-a281-45a4-91bb-ed43dfc5b296" xmlns:ns3="e72271a5-4dc6-47ac-b874-be79f98e24fa" targetNamespace="http://schemas.microsoft.com/office/2006/metadata/properties" ma:root="true" ma:fieldsID="038458c4d14d10c2ee5b2b6180df855a" ns2:_="" ns3:_="">
    <xsd:import namespace="5091b530-a281-45a4-91bb-ed43dfc5b296"/>
    <xsd:import namespace="e72271a5-4dc6-47ac-b874-be79f98e24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b530-a281-45a4-91bb-ed43dfc5b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271a5-4dc6-47ac-b874-be79f98e24fa"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DA0103-7314-463F-A88A-AEAAADFAA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b530-a281-45a4-91bb-ed43dfc5b296"/>
    <ds:schemaRef ds:uri="e72271a5-4dc6-47ac-b874-be79f98e2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1BC3C-A2B4-4258-9500-D24BA5C8BBF9}">
  <ds:schemaRefs>
    <ds:schemaRef ds:uri="http://schemas.microsoft.com/sharepoint/v3/contenttype/forms"/>
  </ds:schemaRefs>
</ds:datastoreItem>
</file>

<file path=customXml/itemProps4.xml><?xml version="1.0" encoding="utf-8"?>
<ds:datastoreItem xmlns:ds="http://schemas.openxmlformats.org/officeDocument/2006/customXml" ds:itemID="{5AE6A955-8577-4F9B-BDFC-8465B5F1C2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A3D2F6-EB14-4F1F-BCF5-DA2ECB4D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1132</Words>
  <Characters>6453</Characters>
  <Application>Microsoft Office Word</Application>
  <DocSecurity>0</DocSecurity>
  <Lines>53</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BİLGİ GÜVENLİĞİ POLİTİKASI</vt:lpstr>
      <vt:lpstr/>
    </vt:vector>
  </TitlesOfParts>
  <Manager>Aslı Doğrusöz</Manager>
  <Company>İNVENTO TEKNOLOJİ VE BİLGİ HİZMETLERİ TİCARET A.Ş.</Company>
  <LinksUpToDate>false</LinksUpToDate>
  <CharactersWithSpaces>7570</CharactersWithSpaces>
  <SharedDoc>false</SharedDoc>
  <HLinks>
    <vt:vector size="102" baseType="variant">
      <vt:variant>
        <vt:i4>1572919</vt:i4>
      </vt:variant>
      <vt:variant>
        <vt:i4>92</vt:i4>
      </vt:variant>
      <vt:variant>
        <vt:i4>0</vt:i4>
      </vt:variant>
      <vt:variant>
        <vt:i4>5</vt:i4>
      </vt:variant>
      <vt:variant>
        <vt:lpwstr/>
      </vt:variant>
      <vt:variant>
        <vt:lpwstr>_Toc415750396</vt:lpwstr>
      </vt:variant>
      <vt:variant>
        <vt:i4>1572919</vt:i4>
      </vt:variant>
      <vt:variant>
        <vt:i4>86</vt:i4>
      </vt:variant>
      <vt:variant>
        <vt:i4>0</vt:i4>
      </vt:variant>
      <vt:variant>
        <vt:i4>5</vt:i4>
      </vt:variant>
      <vt:variant>
        <vt:lpwstr/>
      </vt:variant>
      <vt:variant>
        <vt:lpwstr>_Toc415750395</vt:lpwstr>
      </vt:variant>
      <vt:variant>
        <vt:i4>1572919</vt:i4>
      </vt:variant>
      <vt:variant>
        <vt:i4>80</vt:i4>
      </vt:variant>
      <vt:variant>
        <vt:i4>0</vt:i4>
      </vt:variant>
      <vt:variant>
        <vt:i4>5</vt:i4>
      </vt:variant>
      <vt:variant>
        <vt:lpwstr/>
      </vt:variant>
      <vt:variant>
        <vt:lpwstr>_Toc415750394</vt:lpwstr>
      </vt:variant>
      <vt:variant>
        <vt:i4>1572919</vt:i4>
      </vt:variant>
      <vt:variant>
        <vt:i4>74</vt:i4>
      </vt:variant>
      <vt:variant>
        <vt:i4>0</vt:i4>
      </vt:variant>
      <vt:variant>
        <vt:i4>5</vt:i4>
      </vt:variant>
      <vt:variant>
        <vt:lpwstr/>
      </vt:variant>
      <vt:variant>
        <vt:lpwstr>_Toc415750393</vt:lpwstr>
      </vt:variant>
      <vt:variant>
        <vt:i4>1572919</vt:i4>
      </vt:variant>
      <vt:variant>
        <vt:i4>68</vt:i4>
      </vt:variant>
      <vt:variant>
        <vt:i4>0</vt:i4>
      </vt:variant>
      <vt:variant>
        <vt:i4>5</vt:i4>
      </vt:variant>
      <vt:variant>
        <vt:lpwstr/>
      </vt:variant>
      <vt:variant>
        <vt:lpwstr>_Toc415750392</vt:lpwstr>
      </vt:variant>
      <vt:variant>
        <vt:i4>1572919</vt:i4>
      </vt:variant>
      <vt:variant>
        <vt:i4>62</vt:i4>
      </vt:variant>
      <vt:variant>
        <vt:i4>0</vt:i4>
      </vt:variant>
      <vt:variant>
        <vt:i4>5</vt:i4>
      </vt:variant>
      <vt:variant>
        <vt:lpwstr/>
      </vt:variant>
      <vt:variant>
        <vt:lpwstr>_Toc415750391</vt:lpwstr>
      </vt:variant>
      <vt:variant>
        <vt:i4>1572919</vt:i4>
      </vt:variant>
      <vt:variant>
        <vt:i4>56</vt:i4>
      </vt:variant>
      <vt:variant>
        <vt:i4>0</vt:i4>
      </vt:variant>
      <vt:variant>
        <vt:i4>5</vt:i4>
      </vt:variant>
      <vt:variant>
        <vt:lpwstr/>
      </vt:variant>
      <vt:variant>
        <vt:lpwstr>_Toc415750390</vt:lpwstr>
      </vt:variant>
      <vt:variant>
        <vt:i4>1638455</vt:i4>
      </vt:variant>
      <vt:variant>
        <vt:i4>50</vt:i4>
      </vt:variant>
      <vt:variant>
        <vt:i4>0</vt:i4>
      </vt:variant>
      <vt:variant>
        <vt:i4>5</vt:i4>
      </vt:variant>
      <vt:variant>
        <vt:lpwstr/>
      </vt:variant>
      <vt:variant>
        <vt:lpwstr>_Toc415750389</vt:lpwstr>
      </vt:variant>
      <vt:variant>
        <vt:i4>1638455</vt:i4>
      </vt:variant>
      <vt:variant>
        <vt:i4>44</vt:i4>
      </vt:variant>
      <vt:variant>
        <vt:i4>0</vt:i4>
      </vt:variant>
      <vt:variant>
        <vt:i4>5</vt:i4>
      </vt:variant>
      <vt:variant>
        <vt:lpwstr/>
      </vt:variant>
      <vt:variant>
        <vt:lpwstr>_Toc415750388</vt:lpwstr>
      </vt:variant>
      <vt:variant>
        <vt:i4>1638455</vt:i4>
      </vt:variant>
      <vt:variant>
        <vt:i4>38</vt:i4>
      </vt:variant>
      <vt:variant>
        <vt:i4>0</vt:i4>
      </vt:variant>
      <vt:variant>
        <vt:i4>5</vt:i4>
      </vt:variant>
      <vt:variant>
        <vt:lpwstr/>
      </vt:variant>
      <vt:variant>
        <vt:lpwstr>_Toc415750387</vt:lpwstr>
      </vt:variant>
      <vt:variant>
        <vt:i4>1638455</vt:i4>
      </vt:variant>
      <vt:variant>
        <vt:i4>32</vt:i4>
      </vt:variant>
      <vt:variant>
        <vt:i4>0</vt:i4>
      </vt:variant>
      <vt:variant>
        <vt:i4>5</vt:i4>
      </vt:variant>
      <vt:variant>
        <vt:lpwstr/>
      </vt:variant>
      <vt:variant>
        <vt:lpwstr>_Toc415750386</vt:lpwstr>
      </vt:variant>
      <vt:variant>
        <vt:i4>1638455</vt:i4>
      </vt:variant>
      <vt:variant>
        <vt:i4>26</vt:i4>
      </vt:variant>
      <vt:variant>
        <vt:i4>0</vt:i4>
      </vt:variant>
      <vt:variant>
        <vt:i4>5</vt:i4>
      </vt:variant>
      <vt:variant>
        <vt:lpwstr/>
      </vt:variant>
      <vt:variant>
        <vt:lpwstr>_Toc415750385</vt:lpwstr>
      </vt:variant>
      <vt:variant>
        <vt:i4>1638455</vt:i4>
      </vt:variant>
      <vt:variant>
        <vt:i4>20</vt:i4>
      </vt:variant>
      <vt:variant>
        <vt:i4>0</vt:i4>
      </vt:variant>
      <vt:variant>
        <vt:i4>5</vt:i4>
      </vt:variant>
      <vt:variant>
        <vt:lpwstr/>
      </vt:variant>
      <vt:variant>
        <vt:lpwstr>_Toc415750384</vt:lpwstr>
      </vt:variant>
      <vt:variant>
        <vt:i4>1638455</vt:i4>
      </vt:variant>
      <vt:variant>
        <vt:i4>14</vt:i4>
      </vt:variant>
      <vt:variant>
        <vt:i4>0</vt:i4>
      </vt:variant>
      <vt:variant>
        <vt:i4>5</vt:i4>
      </vt:variant>
      <vt:variant>
        <vt:lpwstr/>
      </vt:variant>
      <vt:variant>
        <vt:lpwstr>_Toc415750383</vt:lpwstr>
      </vt:variant>
      <vt:variant>
        <vt:i4>1638455</vt:i4>
      </vt:variant>
      <vt:variant>
        <vt:i4>8</vt:i4>
      </vt:variant>
      <vt:variant>
        <vt:i4>0</vt:i4>
      </vt:variant>
      <vt:variant>
        <vt:i4>5</vt:i4>
      </vt:variant>
      <vt:variant>
        <vt:lpwstr/>
      </vt:variant>
      <vt:variant>
        <vt:lpwstr>_Toc415750382</vt:lpwstr>
      </vt:variant>
      <vt:variant>
        <vt:i4>1638455</vt:i4>
      </vt:variant>
      <vt:variant>
        <vt:i4>2</vt:i4>
      </vt:variant>
      <vt:variant>
        <vt:i4>0</vt:i4>
      </vt:variant>
      <vt:variant>
        <vt:i4>5</vt:i4>
      </vt:variant>
      <vt:variant>
        <vt:lpwstr/>
      </vt:variant>
      <vt:variant>
        <vt:lpwstr>_Toc415750381</vt:lpwstr>
      </vt:variant>
      <vt:variant>
        <vt:i4>7864385</vt:i4>
      </vt:variant>
      <vt:variant>
        <vt:i4>37872</vt:i4>
      </vt:variant>
      <vt:variant>
        <vt:i4>1025</vt:i4>
      </vt:variant>
      <vt:variant>
        <vt:i4>1</vt:i4>
      </vt:variant>
      <vt:variant>
        <vt:lpwstr>cid:image004.jpg@01D00AF5.27F75410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GÜVENLİĞİ POLİTİKASI</dc:title>
  <dc:subject>Bilgi Güvenliği Yönetim Sistemi</dc:subject>
  <dc:creator>Talat Kalkan</dc:creator>
  <cp:keywords>Kurum İçi</cp:keywords>
  <cp:lastModifiedBy>selin cambaz</cp:lastModifiedBy>
  <cp:revision>30</cp:revision>
  <cp:lastPrinted>2023-11-14T11:10:00Z</cp:lastPrinted>
  <dcterms:created xsi:type="dcterms:W3CDTF">2020-07-29T12:44:00Z</dcterms:created>
  <dcterms:modified xsi:type="dcterms:W3CDTF">2025-03-25T15:18:00Z</dcterms:modified>
  <cp:category>POLİTİKA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0x010100E16F93BE665EF24B8F2CD47F965460AF</vt:lpwstr>
  </property>
  <property fmtid="{D5CDD505-2E9C-101B-9397-08002B2CF9AE}" pid="3" name="DLPManualFileClassification">
    <vt:lpwstr>{1A067545-A4E2-4FA1-8094-0D7902669705}</vt:lpwstr>
  </property>
  <property fmtid="{D5CDD505-2E9C-101B-9397-08002B2CF9AE}" pid="4" name="DLPManualFileClassificationLastModifiedBy">
    <vt:lpwstr>PLATIN\Sena.koc</vt:lpwstr>
  </property>
  <property fmtid="{D5CDD505-2E9C-101B-9397-08002B2CF9AE}" pid="5" name="DLPManualFileClassificationLastModificationDate">
    <vt:lpwstr>1681073644</vt:lpwstr>
  </property>
  <property fmtid="{D5CDD505-2E9C-101B-9397-08002B2CF9AE}" pid="6" name="DLPManualFileClassificationVersion">
    <vt:lpwstr>11.9.100.18</vt:lpwstr>
  </property>
</Properties>
</file>